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E73E20"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6047197B" w14:textId="010749FE"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r w:rsidRPr="00534B1C">
        <w:rPr>
          <w:rFonts w:ascii="CorporateSTEE" w:eastAsiaTheme="minorEastAsia" w:hAnsi="CorporateSTEE" w:cs="CorporateSTEE"/>
          <w:sz w:val="21"/>
          <w:szCs w:val="21"/>
        </w:rPr>
        <w:t>Številka dokumenta:</w:t>
      </w:r>
      <w:r w:rsidRPr="00CB7117">
        <w:rPr>
          <w:rFonts w:ascii="CorporateSTEE" w:eastAsiaTheme="minorEastAsia" w:hAnsi="CorporateSTEE" w:cs="CorporateSTEE"/>
          <w:sz w:val="21"/>
          <w:szCs w:val="21"/>
        </w:rPr>
        <w:t xml:space="preserve"> </w:t>
      </w:r>
      <w:r w:rsidR="00534B1C">
        <w:rPr>
          <w:rFonts w:ascii="CorporateSTEE" w:eastAsiaTheme="minorEastAsia" w:hAnsi="CorporateSTEE" w:cs="CorporateSTEE"/>
          <w:sz w:val="21"/>
          <w:szCs w:val="21"/>
        </w:rPr>
        <w:t>4102-001</w:t>
      </w:r>
      <w:r w:rsidR="00B723BB">
        <w:rPr>
          <w:rFonts w:ascii="CorporateSTEE" w:eastAsiaTheme="minorEastAsia" w:hAnsi="CorporateSTEE" w:cs="CorporateSTEE"/>
          <w:sz w:val="21"/>
          <w:szCs w:val="21"/>
        </w:rPr>
        <w:t>6/2026-3</w:t>
      </w:r>
    </w:p>
    <w:p w14:paraId="22A97068" w14:textId="3597F299"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 xml:space="preserve">Datum: </w:t>
      </w:r>
      <w:r w:rsidR="00B723BB">
        <w:rPr>
          <w:rFonts w:ascii="CorporateSTEE" w:eastAsiaTheme="minorEastAsia" w:hAnsi="CorporateSTEE" w:cs="CorporateSTEE"/>
          <w:sz w:val="21"/>
          <w:szCs w:val="21"/>
        </w:rPr>
        <w:t>15. 1. 2026</w:t>
      </w:r>
    </w:p>
    <w:p w14:paraId="594A0EC3"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09252589"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711DB250"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1B4E9416"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3093CE8F"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31681120"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0065D5EA"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5DCC2AF4"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7C98AE47"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6"/>
          <w:szCs w:val="26"/>
        </w:rPr>
      </w:pPr>
    </w:p>
    <w:p w14:paraId="0862C7A4"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6"/>
          <w:szCs w:val="26"/>
        </w:rPr>
      </w:pPr>
    </w:p>
    <w:p w14:paraId="50919D24" w14:textId="77777777" w:rsidR="00CB7117" w:rsidRPr="00CB7117" w:rsidRDefault="00CB7117" w:rsidP="00CB7117">
      <w:pPr>
        <w:autoSpaceDE w:val="0"/>
        <w:autoSpaceDN w:val="0"/>
        <w:adjustRightInd w:val="0"/>
        <w:spacing w:line="288" w:lineRule="auto"/>
        <w:jc w:val="center"/>
        <w:textAlignment w:val="center"/>
        <w:rPr>
          <w:rFonts w:ascii="CorporateSTEE" w:eastAsiaTheme="minorEastAsia" w:hAnsi="CorporateSTEE" w:cs="CorporateSTEE"/>
          <w:b/>
          <w:sz w:val="26"/>
          <w:szCs w:val="26"/>
        </w:rPr>
      </w:pPr>
      <w:r w:rsidRPr="00CB7117">
        <w:rPr>
          <w:rFonts w:ascii="CorporateSTEE" w:eastAsiaTheme="minorEastAsia" w:hAnsi="CorporateSTEE" w:cs="CorporateSTEE"/>
          <w:b/>
          <w:sz w:val="26"/>
          <w:szCs w:val="26"/>
        </w:rPr>
        <w:t>RAZPISNA DOKUMENTACIJA</w:t>
      </w:r>
    </w:p>
    <w:p w14:paraId="7D46619D" w14:textId="2BAE24FC" w:rsidR="00CB7117" w:rsidRPr="00CB7117" w:rsidRDefault="00CB7117" w:rsidP="00CB7117">
      <w:pPr>
        <w:autoSpaceDE w:val="0"/>
        <w:autoSpaceDN w:val="0"/>
        <w:adjustRightInd w:val="0"/>
        <w:spacing w:line="288" w:lineRule="auto"/>
        <w:jc w:val="center"/>
        <w:textAlignment w:val="center"/>
        <w:rPr>
          <w:rFonts w:ascii="CorporateSTEE" w:eastAsiaTheme="minorEastAsia" w:hAnsi="CorporateSTEE" w:cs="CorporateSTEE"/>
          <w:sz w:val="26"/>
          <w:szCs w:val="26"/>
        </w:rPr>
      </w:pPr>
      <w:r w:rsidRPr="00CB7117">
        <w:rPr>
          <w:rFonts w:ascii="CorporateSTEE" w:eastAsiaTheme="minorEastAsia" w:hAnsi="CorporateSTEE" w:cs="CorporateSTEE"/>
          <w:sz w:val="26"/>
          <w:szCs w:val="26"/>
        </w:rPr>
        <w:t>Javni razpis za sofinanciranje humanitarnih programov na področju socialnega in zdravstvenega varstva v letu 202</w:t>
      </w:r>
      <w:r w:rsidR="00B723BB">
        <w:rPr>
          <w:rFonts w:ascii="CorporateSTEE" w:eastAsiaTheme="minorEastAsia" w:hAnsi="CorporateSTEE" w:cs="CorporateSTEE"/>
          <w:sz w:val="26"/>
          <w:szCs w:val="26"/>
        </w:rPr>
        <w:t>6</w:t>
      </w:r>
    </w:p>
    <w:p w14:paraId="101BC7B0"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6"/>
          <w:szCs w:val="26"/>
        </w:rPr>
      </w:pPr>
    </w:p>
    <w:p w14:paraId="14C863F6"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66AF909C"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784B8C02"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054712AE"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12A44AB2"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43D24BF5"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75B8BFCE"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4BA33ED1"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50ADB0DD"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3266FF6E"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3461DD14"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296B11FF"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0B9E334A"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4F225494"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7313A288"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534F2368"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747E49A5"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2BDC2898"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380E0731" w14:textId="77777777" w:rsidR="00CB7117" w:rsidRPr="00CB7117" w:rsidRDefault="00CB7117" w:rsidP="00CB7117">
      <w:pPr>
        <w:pBdr>
          <w:top w:val="single" w:sz="4" w:space="1" w:color="auto"/>
          <w:left w:val="single" w:sz="4" w:space="4" w:color="auto"/>
          <w:bottom w:val="single" w:sz="4" w:space="1" w:color="auto"/>
          <w:right w:val="single" w:sz="4" w:space="4" w:color="auto"/>
        </w:pBdr>
        <w:autoSpaceDE w:val="0"/>
        <w:autoSpaceDN w:val="0"/>
        <w:adjustRightInd w:val="0"/>
        <w:spacing w:line="288" w:lineRule="auto"/>
        <w:jc w:val="both"/>
        <w:textAlignment w:val="center"/>
        <w:rPr>
          <w:rFonts w:ascii="CorporateSTEE" w:eastAsiaTheme="minorEastAsia" w:hAnsi="CorporateSTEE" w:cs="CorporateSTEE"/>
          <w:b/>
          <w:sz w:val="22"/>
          <w:szCs w:val="22"/>
        </w:rPr>
      </w:pPr>
      <w:r w:rsidRPr="00CB7117">
        <w:rPr>
          <w:rFonts w:ascii="CorporateSTEE" w:eastAsiaTheme="minorEastAsia" w:hAnsi="CorporateSTEE" w:cs="CorporateSTEE"/>
          <w:b/>
          <w:sz w:val="22"/>
          <w:szCs w:val="22"/>
        </w:rPr>
        <w:t>Zadeva: Dokumentacija javnega razpisa.</w:t>
      </w:r>
    </w:p>
    <w:p w14:paraId="0D36B094"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0620E613" w14:textId="37926AC8"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Dokument vsebuje celotno razpisno dokumentacijo Javnega razpisa za sofinanciranje humanitarnih programov na področju socialnega in zdravstvenega varstva v letu 202</w:t>
      </w:r>
      <w:r w:rsidR="00B723BB">
        <w:rPr>
          <w:rFonts w:ascii="CorporateSTEE" w:eastAsiaTheme="minorEastAsia" w:hAnsi="CorporateSTEE" w:cs="CorporateSTEE"/>
          <w:sz w:val="21"/>
          <w:szCs w:val="21"/>
        </w:rPr>
        <w:t>6</w:t>
      </w:r>
      <w:r w:rsidRPr="00CB7117">
        <w:rPr>
          <w:rFonts w:ascii="CorporateSTEE" w:eastAsiaTheme="minorEastAsia" w:hAnsi="CorporateSTEE" w:cs="CorporateSTEE"/>
          <w:sz w:val="21"/>
          <w:szCs w:val="21"/>
        </w:rPr>
        <w:t>, in sicer:</w:t>
      </w:r>
    </w:p>
    <w:p w14:paraId="3727253E"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73CC9A28"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color w:val="000000"/>
          <w:sz w:val="21"/>
          <w:szCs w:val="21"/>
        </w:rPr>
      </w:pPr>
    </w:p>
    <w:p w14:paraId="0B42DA2F" w14:textId="77777777" w:rsidR="00CB7117" w:rsidRPr="00CB7117" w:rsidRDefault="00CB7117" w:rsidP="00CB7117">
      <w:pPr>
        <w:numPr>
          <w:ilvl w:val="0"/>
          <w:numId w:val="36"/>
        </w:numPr>
        <w:autoSpaceDE w:val="0"/>
        <w:autoSpaceDN w:val="0"/>
        <w:adjustRightInd w:val="0"/>
        <w:spacing w:after="200" w:line="288" w:lineRule="auto"/>
        <w:jc w:val="both"/>
        <w:textAlignment w:val="center"/>
        <w:rPr>
          <w:rFonts w:ascii="CorporateSTEE" w:eastAsiaTheme="minorEastAsia" w:hAnsi="CorporateSTEE" w:cs="CorporateSTEE"/>
          <w:color w:val="000000"/>
          <w:sz w:val="21"/>
          <w:szCs w:val="21"/>
        </w:rPr>
      </w:pPr>
      <w:r w:rsidRPr="00CB7117">
        <w:rPr>
          <w:rFonts w:ascii="CorporateSTEE" w:eastAsiaTheme="minorEastAsia" w:hAnsi="CorporateSTEE" w:cs="CorporateSTEE"/>
          <w:color w:val="000000"/>
          <w:sz w:val="21"/>
          <w:szCs w:val="21"/>
        </w:rPr>
        <w:t>BESEDILO JAVNEGA RAZPISA</w:t>
      </w:r>
    </w:p>
    <w:p w14:paraId="1EB8F50C" w14:textId="77777777" w:rsidR="00CB7117" w:rsidRPr="00CB7117" w:rsidRDefault="00CB7117" w:rsidP="00CB7117">
      <w:pPr>
        <w:numPr>
          <w:ilvl w:val="0"/>
          <w:numId w:val="36"/>
        </w:numPr>
        <w:autoSpaceDE w:val="0"/>
        <w:autoSpaceDN w:val="0"/>
        <w:adjustRightInd w:val="0"/>
        <w:spacing w:after="200" w:line="288" w:lineRule="auto"/>
        <w:jc w:val="both"/>
        <w:textAlignment w:val="center"/>
        <w:rPr>
          <w:rFonts w:ascii="CorporateSTEE" w:eastAsiaTheme="minorEastAsia" w:hAnsi="CorporateSTEE" w:cs="CorporateSTEE"/>
          <w:color w:val="000000"/>
          <w:sz w:val="21"/>
          <w:szCs w:val="21"/>
        </w:rPr>
      </w:pPr>
      <w:r w:rsidRPr="00CB7117">
        <w:rPr>
          <w:rFonts w:ascii="CorporateSTEE" w:eastAsiaTheme="minorEastAsia" w:hAnsi="CorporateSTEE" w:cs="CorporateSTEE"/>
          <w:color w:val="000000"/>
          <w:sz w:val="21"/>
          <w:szCs w:val="21"/>
        </w:rPr>
        <w:t>NAVODILA ZA IZDELAVO PRIJAVE</w:t>
      </w:r>
    </w:p>
    <w:p w14:paraId="389D9B23" w14:textId="77777777" w:rsidR="00CB7117" w:rsidRPr="00CB7117" w:rsidRDefault="00CB7117" w:rsidP="00CB7117">
      <w:pPr>
        <w:numPr>
          <w:ilvl w:val="0"/>
          <w:numId w:val="36"/>
        </w:numPr>
        <w:autoSpaceDE w:val="0"/>
        <w:autoSpaceDN w:val="0"/>
        <w:adjustRightInd w:val="0"/>
        <w:spacing w:after="200" w:line="288" w:lineRule="auto"/>
        <w:jc w:val="both"/>
        <w:textAlignment w:val="center"/>
        <w:rPr>
          <w:rFonts w:ascii="CorporateSTEE" w:eastAsiaTheme="minorEastAsia" w:hAnsi="CorporateSTEE" w:cs="CorporateSTEE"/>
          <w:color w:val="000000"/>
          <w:sz w:val="21"/>
          <w:szCs w:val="21"/>
        </w:rPr>
      </w:pPr>
      <w:r w:rsidRPr="00CB7117">
        <w:rPr>
          <w:rFonts w:ascii="CorporateSTEE" w:eastAsiaTheme="minorEastAsia" w:hAnsi="CorporateSTEE" w:cs="CorporateSTEE"/>
          <w:color w:val="000000"/>
          <w:sz w:val="21"/>
          <w:szCs w:val="21"/>
        </w:rPr>
        <w:t>OPIS POSTOPKA OBRAVNAVE PRIJAV</w:t>
      </w:r>
    </w:p>
    <w:p w14:paraId="11555606" w14:textId="77777777" w:rsidR="00CB7117" w:rsidRPr="00CB7117" w:rsidRDefault="00CB7117" w:rsidP="00CB7117">
      <w:pPr>
        <w:numPr>
          <w:ilvl w:val="0"/>
          <w:numId w:val="36"/>
        </w:numPr>
        <w:autoSpaceDE w:val="0"/>
        <w:autoSpaceDN w:val="0"/>
        <w:adjustRightInd w:val="0"/>
        <w:spacing w:after="200" w:line="288" w:lineRule="auto"/>
        <w:jc w:val="both"/>
        <w:textAlignment w:val="center"/>
        <w:rPr>
          <w:rFonts w:ascii="CorporateSTEE" w:eastAsiaTheme="minorEastAsia" w:hAnsi="CorporateSTEE" w:cs="CorporateSTEE"/>
          <w:color w:val="000000"/>
          <w:sz w:val="21"/>
          <w:szCs w:val="21"/>
        </w:rPr>
      </w:pPr>
      <w:r w:rsidRPr="00CB7117">
        <w:rPr>
          <w:rFonts w:ascii="CorporateSTEE" w:eastAsiaTheme="minorEastAsia" w:hAnsi="CorporateSTEE" w:cs="CorporateSTEE"/>
          <w:color w:val="000000"/>
          <w:sz w:val="21"/>
          <w:szCs w:val="21"/>
        </w:rPr>
        <w:t>POROČANJE IN IZPLAČILO SREDSTEV</w:t>
      </w:r>
    </w:p>
    <w:p w14:paraId="11D1E286" w14:textId="77777777" w:rsidR="00CB7117" w:rsidRPr="00CB7117" w:rsidRDefault="00CB7117" w:rsidP="00CB7117">
      <w:pPr>
        <w:numPr>
          <w:ilvl w:val="0"/>
          <w:numId w:val="36"/>
        </w:numPr>
        <w:autoSpaceDE w:val="0"/>
        <w:autoSpaceDN w:val="0"/>
        <w:adjustRightInd w:val="0"/>
        <w:spacing w:after="200" w:line="288" w:lineRule="auto"/>
        <w:jc w:val="both"/>
        <w:textAlignment w:val="center"/>
        <w:rPr>
          <w:rFonts w:ascii="CorporateSTEE" w:eastAsiaTheme="minorEastAsia" w:hAnsi="CorporateSTEE" w:cs="CorporateSTEE"/>
          <w:color w:val="000000"/>
          <w:sz w:val="21"/>
          <w:szCs w:val="21"/>
        </w:rPr>
      </w:pPr>
      <w:r w:rsidRPr="00CB7117">
        <w:rPr>
          <w:rFonts w:ascii="CorporateSTEE" w:eastAsiaTheme="minorEastAsia" w:hAnsi="CorporateSTEE" w:cs="CorporateSTEE"/>
          <w:color w:val="000000"/>
          <w:sz w:val="21"/>
          <w:szCs w:val="21"/>
        </w:rPr>
        <w:t>ZAHTEVANE SESTAVINE PRIJAVE</w:t>
      </w:r>
    </w:p>
    <w:p w14:paraId="3BEBE6F4" w14:textId="77777777" w:rsidR="00CB7117" w:rsidRPr="00CB7117" w:rsidRDefault="00CB7117" w:rsidP="00CB7117">
      <w:pPr>
        <w:numPr>
          <w:ilvl w:val="0"/>
          <w:numId w:val="36"/>
        </w:numPr>
        <w:autoSpaceDE w:val="0"/>
        <w:autoSpaceDN w:val="0"/>
        <w:adjustRightInd w:val="0"/>
        <w:spacing w:after="200" w:line="288" w:lineRule="auto"/>
        <w:jc w:val="both"/>
        <w:textAlignment w:val="center"/>
        <w:rPr>
          <w:rFonts w:ascii="CorporateSTEE" w:eastAsiaTheme="minorEastAsia" w:hAnsi="CorporateSTEE" w:cs="CorporateSTEE"/>
          <w:color w:val="000000"/>
          <w:sz w:val="21"/>
          <w:szCs w:val="21"/>
        </w:rPr>
      </w:pPr>
      <w:r w:rsidRPr="00CB7117">
        <w:rPr>
          <w:rFonts w:ascii="CorporateSTEE" w:eastAsiaTheme="minorEastAsia" w:hAnsi="CorporateSTEE" w:cs="CorporateSTEE"/>
          <w:color w:val="000000"/>
          <w:sz w:val="21"/>
          <w:szCs w:val="21"/>
        </w:rPr>
        <w:t>PRIJAVNI OBRAZEC ZA PRIJAVO NA JAVNI RAZPIS</w:t>
      </w:r>
    </w:p>
    <w:p w14:paraId="6407E1ED" w14:textId="77777777" w:rsidR="00CB7117" w:rsidRPr="00CB7117" w:rsidRDefault="00CB7117" w:rsidP="00CB7117">
      <w:pPr>
        <w:numPr>
          <w:ilvl w:val="0"/>
          <w:numId w:val="36"/>
        </w:numPr>
        <w:autoSpaceDE w:val="0"/>
        <w:autoSpaceDN w:val="0"/>
        <w:adjustRightInd w:val="0"/>
        <w:spacing w:after="200" w:line="288" w:lineRule="auto"/>
        <w:jc w:val="both"/>
        <w:textAlignment w:val="center"/>
        <w:rPr>
          <w:rFonts w:ascii="CorporateSTEE" w:eastAsiaTheme="minorEastAsia" w:hAnsi="CorporateSTEE" w:cs="CorporateSTEE"/>
          <w:color w:val="000000"/>
          <w:sz w:val="21"/>
          <w:szCs w:val="21"/>
        </w:rPr>
      </w:pPr>
      <w:r w:rsidRPr="00CB7117">
        <w:rPr>
          <w:rFonts w:ascii="CorporateSTEE" w:eastAsiaTheme="minorEastAsia" w:hAnsi="CorporateSTEE" w:cs="CorporateSTEE"/>
          <w:color w:val="000000"/>
          <w:sz w:val="21"/>
          <w:szCs w:val="21"/>
        </w:rPr>
        <w:t>VZOREC POGODBE</w:t>
      </w:r>
    </w:p>
    <w:p w14:paraId="1D731F49" w14:textId="77777777" w:rsidR="00CB7117" w:rsidRPr="00CB7117" w:rsidRDefault="00CB7117" w:rsidP="00CB7117">
      <w:pPr>
        <w:numPr>
          <w:ilvl w:val="0"/>
          <w:numId w:val="36"/>
        </w:numPr>
        <w:autoSpaceDE w:val="0"/>
        <w:autoSpaceDN w:val="0"/>
        <w:adjustRightInd w:val="0"/>
        <w:spacing w:after="200" w:line="288" w:lineRule="auto"/>
        <w:jc w:val="both"/>
        <w:textAlignment w:val="center"/>
        <w:rPr>
          <w:rFonts w:ascii="CorporateSTEE" w:eastAsiaTheme="minorEastAsia" w:hAnsi="CorporateSTEE" w:cs="CorporateSTEE"/>
          <w:color w:val="000000"/>
          <w:sz w:val="21"/>
          <w:szCs w:val="21"/>
        </w:rPr>
      </w:pPr>
      <w:r w:rsidRPr="00CB7117">
        <w:rPr>
          <w:rFonts w:ascii="CorporateSTEE" w:eastAsiaTheme="minorEastAsia" w:hAnsi="CorporateSTEE" w:cs="CorporateSTEE"/>
          <w:color w:val="000000"/>
          <w:sz w:val="21"/>
          <w:szCs w:val="21"/>
        </w:rPr>
        <w:t>OBRAZEC ZA POROČANJE</w:t>
      </w:r>
    </w:p>
    <w:p w14:paraId="6483F35B" w14:textId="77777777" w:rsidR="00CB7117" w:rsidRPr="00CB7117" w:rsidRDefault="00CB7117" w:rsidP="00CB7117">
      <w:pPr>
        <w:numPr>
          <w:ilvl w:val="0"/>
          <w:numId w:val="36"/>
        </w:numPr>
        <w:autoSpaceDE w:val="0"/>
        <w:autoSpaceDN w:val="0"/>
        <w:adjustRightInd w:val="0"/>
        <w:spacing w:after="200" w:line="288" w:lineRule="auto"/>
        <w:jc w:val="both"/>
        <w:textAlignment w:val="center"/>
        <w:rPr>
          <w:rFonts w:ascii="CorporateSTEE" w:eastAsiaTheme="minorEastAsia" w:hAnsi="CorporateSTEE" w:cs="CorporateSTEE"/>
          <w:color w:val="000000"/>
          <w:sz w:val="21"/>
          <w:szCs w:val="21"/>
        </w:rPr>
      </w:pPr>
      <w:r w:rsidRPr="00CB7117">
        <w:rPr>
          <w:rFonts w:ascii="CorporateSTEE" w:eastAsiaTheme="minorEastAsia" w:hAnsi="CorporateSTEE" w:cs="CorporateSTEE"/>
          <w:color w:val="000000"/>
          <w:sz w:val="21"/>
          <w:szCs w:val="21"/>
        </w:rPr>
        <w:t>ZAHTEVEK ZA IZPLAČILO</w:t>
      </w:r>
    </w:p>
    <w:p w14:paraId="351BE0F9"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color w:val="000000"/>
          <w:sz w:val="21"/>
          <w:szCs w:val="21"/>
        </w:rPr>
      </w:pPr>
    </w:p>
    <w:p w14:paraId="09926E0D"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color w:val="000000"/>
          <w:sz w:val="21"/>
          <w:szCs w:val="21"/>
        </w:rPr>
      </w:pPr>
    </w:p>
    <w:p w14:paraId="5194A809"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color w:val="000000"/>
          <w:sz w:val="21"/>
          <w:szCs w:val="21"/>
        </w:rPr>
      </w:pPr>
    </w:p>
    <w:p w14:paraId="4EFF4DC4"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color w:val="000000"/>
          <w:sz w:val="21"/>
          <w:szCs w:val="21"/>
        </w:rPr>
      </w:pPr>
    </w:p>
    <w:p w14:paraId="335732A5"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color w:val="000000"/>
          <w:sz w:val="21"/>
          <w:szCs w:val="21"/>
        </w:rPr>
      </w:pPr>
    </w:p>
    <w:p w14:paraId="333EA0A2"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color w:val="000000"/>
          <w:sz w:val="21"/>
          <w:szCs w:val="21"/>
        </w:rPr>
      </w:pPr>
    </w:p>
    <w:p w14:paraId="04A545A4"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color w:val="000000"/>
          <w:sz w:val="21"/>
          <w:szCs w:val="21"/>
        </w:rPr>
      </w:pPr>
    </w:p>
    <w:p w14:paraId="536D4F70"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color w:val="000000"/>
          <w:sz w:val="21"/>
          <w:szCs w:val="21"/>
        </w:rPr>
      </w:pPr>
    </w:p>
    <w:p w14:paraId="238D51A2"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color w:val="000000"/>
          <w:sz w:val="21"/>
          <w:szCs w:val="21"/>
        </w:rPr>
      </w:pPr>
    </w:p>
    <w:p w14:paraId="7F817470"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color w:val="000000"/>
          <w:sz w:val="21"/>
          <w:szCs w:val="21"/>
        </w:rPr>
      </w:pPr>
    </w:p>
    <w:p w14:paraId="245CDC8F"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color w:val="000000"/>
          <w:sz w:val="21"/>
          <w:szCs w:val="21"/>
        </w:rPr>
      </w:pPr>
    </w:p>
    <w:p w14:paraId="198614C5"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color w:val="000000"/>
          <w:sz w:val="21"/>
          <w:szCs w:val="21"/>
        </w:rPr>
      </w:pPr>
    </w:p>
    <w:p w14:paraId="47D79398"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color w:val="000000"/>
          <w:sz w:val="21"/>
          <w:szCs w:val="21"/>
        </w:rPr>
      </w:pPr>
    </w:p>
    <w:p w14:paraId="714BE5B6" w14:textId="77777777" w:rsid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color w:val="000000"/>
          <w:sz w:val="21"/>
          <w:szCs w:val="21"/>
        </w:rPr>
      </w:pPr>
    </w:p>
    <w:p w14:paraId="79062324" w14:textId="77777777" w:rsidR="00FE42EF" w:rsidRDefault="00FE42EF" w:rsidP="00CB7117">
      <w:pPr>
        <w:autoSpaceDE w:val="0"/>
        <w:autoSpaceDN w:val="0"/>
        <w:adjustRightInd w:val="0"/>
        <w:spacing w:line="288" w:lineRule="auto"/>
        <w:jc w:val="both"/>
        <w:textAlignment w:val="center"/>
        <w:rPr>
          <w:rFonts w:ascii="CorporateSTEE" w:eastAsiaTheme="minorEastAsia" w:hAnsi="CorporateSTEE" w:cs="CorporateSTEE"/>
          <w:color w:val="000000"/>
          <w:sz w:val="21"/>
          <w:szCs w:val="21"/>
        </w:rPr>
      </w:pPr>
    </w:p>
    <w:p w14:paraId="56922625" w14:textId="77777777" w:rsidR="00FE42EF" w:rsidRPr="00CB7117" w:rsidRDefault="00FE42EF" w:rsidP="00CB7117">
      <w:pPr>
        <w:autoSpaceDE w:val="0"/>
        <w:autoSpaceDN w:val="0"/>
        <w:adjustRightInd w:val="0"/>
        <w:spacing w:line="288" w:lineRule="auto"/>
        <w:jc w:val="both"/>
        <w:textAlignment w:val="center"/>
        <w:rPr>
          <w:rFonts w:ascii="CorporateSTEE" w:eastAsiaTheme="minorEastAsia" w:hAnsi="CorporateSTEE" w:cs="CorporateSTEE"/>
          <w:color w:val="000000"/>
          <w:sz w:val="21"/>
          <w:szCs w:val="21"/>
        </w:rPr>
      </w:pPr>
    </w:p>
    <w:p w14:paraId="07B86E68" w14:textId="77777777" w:rsidR="00CB7117" w:rsidRPr="00CB7117" w:rsidRDefault="00CB7117" w:rsidP="00CB7117">
      <w:pPr>
        <w:keepNext/>
        <w:keepLines/>
        <w:numPr>
          <w:ilvl w:val="0"/>
          <w:numId w:val="44"/>
        </w:numPr>
        <w:pBdr>
          <w:top w:val="single" w:sz="4" w:space="1" w:color="auto"/>
          <w:left w:val="single" w:sz="4" w:space="4" w:color="auto"/>
          <w:bottom w:val="single" w:sz="4" w:space="1" w:color="auto"/>
          <w:right w:val="single" w:sz="4" w:space="4" w:color="auto"/>
        </w:pBdr>
        <w:spacing w:before="480" w:after="200" w:line="288" w:lineRule="auto"/>
        <w:ind w:left="284" w:hanging="284"/>
        <w:outlineLvl w:val="0"/>
        <w:rPr>
          <w:rFonts w:ascii="CorporateSTEE" w:eastAsiaTheme="minorEastAsia" w:hAnsi="CorporateSTEE" w:cstheme="minorHAnsi"/>
          <w:b/>
          <w:bCs/>
          <w:sz w:val="22"/>
          <w:szCs w:val="22"/>
        </w:rPr>
      </w:pPr>
      <w:r w:rsidRPr="00CB7117">
        <w:rPr>
          <w:rFonts w:ascii="CorporateSTEE" w:eastAsiaTheme="minorEastAsia" w:hAnsi="CorporateSTEE" w:cstheme="minorHAnsi"/>
          <w:b/>
          <w:bCs/>
          <w:sz w:val="22"/>
          <w:szCs w:val="22"/>
        </w:rPr>
        <w:lastRenderedPageBreak/>
        <w:t>BESEDILO JAVNEGA RAZPISA</w:t>
      </w:r>
    </w:p>
    <w:p w14:paraId="497045DA"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73348D44" w14:textId="525743A4"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Na podlagi 5. člena Pravilnika o sofinanciranju humanitarnih programov na področju socialnega in zdravstvenega varstva (Uradni list RS, št. 47/22) in Odloka o proračunu Občine Kočevje za leto 202</w:t>
      </w:r>
      <w:r w:rsidR="00B723BB">
        <w:rPr>
          <w:rFonts w:ascii="CorporateSTEE" w:eastAsiaTheme="minorEastAsia" w:hAnsi="CorporateSTEE" w:cs="CorporateSTEE"/>
          <w:sz w:val="21"/>
          <w:szCs w:val="21"/>
        </w:rPr>
        <w:t>6</w:t>
      </w:r>
      <w:r w:rsidRPr="00CB7117">
        <w:rPr>
          <w:rFonts w:ascii="CorporateSTEE" w:eastAsiaTheme="minorEastAsia" w:hAnsi="CorporateSTEE" w:cs="CorporateSTEE"/>
          <w:sz w:val="21"/>
          <w:szCs w:val="21"/>
        </w:rPr>
        <w:t xml:space="preserve"> (Uradni list RS, št. 1</w:t>
      </w:r>
      <w:r w:rsidR="00B723BB">
        <w:rPr>
          <w:rFonts w:ascii="CorporateSTEE" w:eastAsiaTheme="minorEastAsia" w:hAnsi="CorporateSTEE" w:cs="CorporateSTEE"/>
          <w:sz w:val="21"/>
          <w:szCs w:val="21"/>
        </w:rPr>
        <w:t>10/2025</w:t>
      </w:r>
      <w:r w:rsidRPr="00CB7117">
        <w:rPr>
          <w:rFonts w:ascii="CorporateSTEE" w:eastAsiaTheme="minorEastAsia" w:hAnsi="CorporateSTEE" w:cs="CorporateSTEE"/>
          <w:sz w:val="21"/>
          <w:szCs w:val="21"/>
        </w:rPr>
        <w:t xml:space="preserve">) Občina Kočevje objavlja </w:t>
      </w:r>
    </w:p>
    <w:p w14:paraId="421C5813"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546B99CF" w14:textId="77777777" w:rsidR="00CB7117" w:rsidRPr="00CB7117" w:rsidRDefault="00CB7117" w:rsidP="00CB7117">
      <w:pPr>
        <w:autoSpaceDE w:val="0"/>
        <w:autoSpaceDN w:val="0"/>
        <w:adjustRightInd w:val="0"/>
        <w:spacing w:line="288" w:lineRule="auto"/>
        <w:jc w:val="center"/>
        <w:textAlignment w:val="center"/>
        <w:rPr>
          <w:rFonts w:ascii="CorporateSTEE" w:eastAsiaTheme="minorEastAsia" w:hAnsi="CorporateSTEE" w:cs="CorporateSTEE"/>
          <w:b/>
          <w:color w:val="000000"/>
          <w:sz w:val="21"/>
          <w:szCs w:val="21"/>
        </w:rPr>
      </w:pPr>
      <w:r w:rsidRPr="00CB7117">
        <w:rPr>
          <w:rFonts w:ascii="CorporateSTEE" w:eastAsiaTheme="minorEastAsia" w:hAnsi="CorporateSTEE" w:cs="CorporateSTEE"/>
          <w:b/>
          <w:color w:val="000000"/>
          <w:sz w:val="21"/>
          <w:szCs w:val="21"/>
        </w:rPr>
        <w:t xml:space="preserve">JAVNI  RAZPIS </w:t>
      </w:r>
    </w:p>
    <w:p w14:paraId="3EF869EC" w14:textId="1511F7BA" w:rsidR="00CB7117" w:rsidRPr="00CB7117" w:rsidRDefault="00CB7117" w:rsidP="00CB7117">
      <w:pPr>
        <w:autoSpaceDE w:val="0"/>
        <w:autoSpaceDN w:val="0"/>
        <w:adjustRightInd w:val="0"/>
        <w:spacing w:line="288" w:lineRule="auto"/>
        <w:jc w:val="center"/>
        <w:textAlignment w:val="center"/>
        <w:rPr>
          <w:rFonts w:ascii="CorporateSTEE" w:eastAsiaTheme="minorEastAsia" w:hAnsi="CorporateSTEE" w:cs="CorporateSTEE"/>
          <w:b/>
          <w:color w:val="000000"/>
          <w:sz w:val="21"/>
          <w:szCs w:val="21"/>
        </w:rPr>
      </w:pPr>
      <w:r w:rsidRPr="00CB7117">
        <w:rPr>
          <w:rFonts w:ascii="CorporateSTEE" w:eastAsiaTheme="minorEastAsia" w:hAnsi="CorporateSTEE" w:cs="CorporateSTEE"/>
          <w:b/>
          <w:color w:val="000000"/>
          <w:sz w:val="21"/>
          <w:szCs w:val="21"/>
        </w:rPr>
        <w:t>za sofinanciranje humanitarnih programov na področju socialnega in zdravstvenega varstva v letu 202</w:t>
      </w:r>
      <w:r w:rsidR="00B723BB">
        <w:rPr>
          <w:rFonts w:ascii="CorporateSTEE" w:eastAsiaTheme="minorEastAsia" w:hAnsi="CorporateSTEE" w:cs="CorporateSTEE"/>
          <w:b/>
          <w:color w:val="000000"/>
          <w:sz w:val="21"/>
          <w:szCs w:val="21"/>
        </w:rPr>
        <w:t>6</w:t>
      </w:r>
    </w:p>
    <w:p w14:paraId="5B0466C3"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b/>
          <w:color w:val="000000"/>
          <w:sz w:val="21"/>
          <w:szCs w:val="21"/>
        </w:rPr>
      </w:pPr>
    </w:p>
    <w:p w14:paraId="52E7337C" w14:textId="77777777" w:rsidR="00CB7117" w:rsidRPr="00CB7117" w:rsidRDefault="00CB7117" w:rsidP="00CB7117">
      <w:pPr>
        <w:numPr>
          <w:ilvl w:val="0"/>
          <w:numId w:val="11"/>
        </w:numPr>
        <w:shd w:val="clear" w:color="auto" w:fill="D9D9D9" w:themeFill="background1" w:themeFillShade="D9"/>
        <w:autoSpaceDE w:val="0"/>
        <w:autoSpaceDN w:val="0"/>
        <w:adjustRightInd w:val="0"/>
        <w:spacing w:after="200" w:line="288" w:lineRule="auto"/>
        <w:textAlignment w:val="center"/>
        <w:rPr>
          <w:rFonts w:ascii="CorporateSTEE" w:eastAsiaTheme="minorEastAsia" w:hAnsi="CorporateSTEE" w:cs="CorporateSTEE"/>
          <w:b/>
          <w:color w:val="000000"/>
          <w:sz w:val="21"/>
          <w:szCs w:val="21"/>
        </w:rPr>
      </w:pPr>
      <w:r w:rsidRPr="00CB7117">
        <w:rPr>
          <w:rFonts w:ascii="CorporateSTEE" w:eastAsiaTheme="minorEastAsia" w:hAnsi="CorporateSTEE" w:cs="CorporateSTEE"/>
          <w:b/>
          <w:color w:val="000000"/>
          <w:sz w:val="21"/>
          <w:szCs w:val="21"/>
        </w:rPr>
        <w:t>NAZIV IN SEDEŽ SOFINANCERJA</w:t>
      </w:r>
    </w:p>
    <w:p w14:paraId="0AAF046D"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color w:val="000000"/>
          <w:sz w:val="21"/>
          <w:szCs w:val="21"/>
        </w:rPr>
      </w:pPr>
      <w:r w:rsidRPr="00CB7117">
        <w:rPr>
          <w:rFonts w:ascii="CorporateSTEE" w:eastAsiaTheme="minorEastAsia" w:hAnsi="CorporateSTEE" w:cs="CorporateSTEE"/>
          <w:color w:val="000000"/>
          <w:sz w:val="21"/>
          <w:szCs w:val="21"/>
        </w:rPr>
        <w:t xml:space="preserve">Občina Kočevje, Ljubljanska cesta 26, 1330 Kočevje. </w:t>
      </w:r>
    </w:p>
    <w:p w14:paraId="77497E0B"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color w:val="000000"/>
          <w:sz w:val="21"/>
          <w:szCs w:val="21"/>
        </w:rPr>
      </w:pPr>
    </w:p>
    <w:p w14:paraId="597571E4" w14:textId="77777777" w:rsidR="00CB7117" w:rsidRPr="00CB7117" w:rsidRDefault="00CB7117" w:rsidP="00CB7117">
      <w:pPr>
        <w:numPr>
          <w:ilvl w:val="0"/>
          <w:numId w:val="11"/>
        </w:numPr>
        <w:shd w:val="clear" w:color="auto" w:fill="D9D9D9" w:themeFill="background1" w:themeFillShade="D9"/>
        <w:autoSpaceDE w:val="0"/>
        <w:autoSpaceDN w:val="0"/>
        <w:adjustRightInd w:val="0"/>
        <w:spacing w:after="200" w:line="288" w:lineRule="auto"/>
        <w:textAlignment w:val="center"/>
        <w:rPr>
          <w:rFonts w:ascii="CorporateSTEE" w:eastAsiaTheme="minorEastAsia" w:hAnsi="CorporateSTEE" w:cs="CorporateSTEE"/>
          <w:b/>
          <w:color w:val="000000"/>
          <w:sz w:val="21"/>
          <w:szCs w:val="21"/>
        </w:rPr>
      </w:pPr>
      <w:r w:rsidRPr="00CB7117">
        <w:rPr>
          <w:rFonts w:ascii="CorporateSTEE" w:eastAsiaTheme="minorEastAsia" w:hAnsi="CorporateSTEE" w:cs="CorporateSTEE"/>
          <w:b/>
          <w:color w:val="000000"/>
          <w:sz w:val="21"/>
          <w:szCs w:val="21"/>
        </w:rPr>
        <w:t>PRAVNA PODLAGA</w:t>
      </w:r>
    </w:p>
    <w:p w14:paraId="099F2873" w14:textId="7FBF18FE"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Odlok o proračunu Občine Kočevje za leto 202</w:t>
      </w:r>
      <w:r w:rsidR="00B723BB">
        <w:rPr>
          <w:rFonts w:ascii="CorporateSTEE" w:eastAsiaTheme="minorEastAsia" w:hAnsi="CorporateSTEE" w:cs="CorporateSTEE"/>
          <w:sz w:val="21"/>
          <w:szCs w:val="21"/>
        </w:rPr>
        <w:t xml:space="preserve">6 </w:t>
      </w:r>
      <w:r w:rsidRPr="00CB7117">
        <w:rPr>
          <w:rFonts w:ascii="CorporateSTEE" w:eastAsiaTheme="minorEastAsia" w:hAnsi="CorporateSTEE" w:cs="CorporateSTEE"/>
          <w:sz w:val="21"/>
          <w:szCs w:val="21"/>
        </w:rPr>
        <w:t>(Uradni list RS, 1</w:t>
      </w:r>
      <w:r w:rsidR="00B723BB">
        <w:rPr>
          <w:rFonts w:ascii="CorporateSTEE" w:eastAsiaTheme="minorEastAsia" w:hAnsi="CorporateSTEE" w:cs="CorporateSTEE"/>
          <w:sz w:val="21"/>
          <w:szCs w:val="21"/>
        </w:rPr>
        <w:t>10/2025</w:t>
      </w:r>
      <w:r w:rsidRPr="00CB7117">
        <w:rPr>
          <w:rFonts w:ascii="CorporateSTEE" w:eastAsiaTheme="minorEastAsia" w:hAnsi="CorporateSTEE" w:cs="CorporateSTEE"/>
          <w:sz w:val="21"/>
          <w:szCs w:val="21"/>
        </w:rPr>
        <w:t>) in Pravilnik o sofinanciranju humanitarnih programov na področju socialnega in zdravstvenega varstva (Uradni list RS, št. 47/22)</w:t>
      </w:r>
    </w:p>
    <w:p w14:paraId="39DF777B"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color w:val="000000"/>
          <w:sz w:val="21"/>
          <w:szCs w:val="21"/>
        </w:rPr>
      </w:pPr>
    </w:p>
    <w:p w14:paraId="4CF769E6" w14:textId="77777777" w:rsidR="00CB7117" w:rsidRPr="00CB7117" w:rsidRDefault="00CB7117" w:rsidP="00CB7117">
      <w:pPr>
        <w:numPr>
          <w:ilvl w:val="0"/>
          <w:numId w:val="11"/>
        </w:numPr>
        <w:shd w:val="clear" w:color="auto" w:fill="D9D9D9" w:themeFill="background1" w:themeFillShade="D9"/>
        <w:autoSpaceDE w:val="0"/>
        <w:autoSpaceDN w:val="0"/>
        <w:adjustRightInd w:val="0"/>
        <w:spacing w:after="200" w:line="288" w:lineRule="auto"/>
        <w:textAlignment w:val="center"/>
        <w:rPr>
          <w:rFonts w:ascii="CorporateSTEE" w:eastAsiaTheme="minorEastAsia" w:hAnsi="CorporateSTEE" w:cs="CorporateSTEE"/>
          <w:b/>
          <w:color w:val="000000"/>
          <w:sz w:val="21"/>
          <w:szCs w:val="21"/>
        </w:rPr>
      </w:pPr>
      <w:r w:rsidRPr="00CB7117">
        <w:rPr>
          <w:rFonts w:ascii="CorporateSTEE" w:eastAsiaTheme="minorEastAsia" w:hAnsi="CorporateSTEE" w:cs="CorporateSTEE"/>
          <w:b/>
          <w:color w:val="000000"/>
          <w:sz w:val="21"/>
          <w:szCs w:val="21"/>
        </w:rPr>
        <w:t>PREDMET JAVNEGA RAZPISA</w:t>
      </w:r>
    </w:p>
    <w:p w14:paraId="4AA66995" w14:textId="77777777" w:rsidR="00CB7117" w:rsidRPr="00CB7117" w:rsidRDefault="00CB7117" w:rsidP="00CB7117">
      <w:pPr>
        <w:numPr>
          <w:ilvl w:val="0"/>
          <w:numId w:val="14"/>
        </w:numPr>
        <w:spacing w:after="200" w:line="288" w:lineRule="auto"/>
        <w:ind w:left="284" w:hanging="284"/>
        <w:contextualSpacing/>
        <w:jc w:val="both"/>
        <w:rPr>
          <w:rFonts w:ascii="CorporateSTEE" w:hAnsi="CorporateSTEE"/>
          <w:sz w:val="21"/>
          <w:szCs w:val="21"/>
        </w:rPr>
      </w:pPr>
      <w:r w:rsidRPr="00CB7117">
        <w:rPr>
          <w:rFonts w:ascii="CorporateSTEE" w:hAnsi="CorporateSTEE"/>
          <w:sz w:val="21"/>
          <w:szCs w:val="21"/>
        </w:rPr>
        <w:t>Predmet tega pravilnika je razdelitev sredstev, ki jih Občina Kočevje zagotavlja v občinskem proračunu za tekoče proračunsko leto, namenjenih za humanitarne programe.</w:t>
      </w:r>
    </w:p>
    <w:p w14:paraId="6D2D487A" w14:textId="77777777" w:rsidR="00CB7117" w:rsidRPr="00CB7117" w:rsidRDefault="00CB7117" w:rsidP="00CB7117">
      <w:pPr>
        <w:spacing w:line="288" w:lineRule="auto"/>
        <w:ind w:left="284" w:hanging="284"/>
        <w:jc w:val="both"/>
        <w:rPr>
          <w:rFonts w:ascii="CorporateSTEE" w:hAnsi="CorporateSTEE"/>
          <w:sz w:val="21"/>
          <w:szCs w:val="21"/>
        </w:rPr>
      </w:pPr>
    </w:p>
    <w:p w14:paraId="7D4257DE" w14:textId="77777777" w:rsidR="00CB7117" w:rsidRPr="00CB7117" w:rsidRDefault="00CB7117" w:rsidP="00CB7117">
      <w:pPr>
        <w:numPr>
          <w:ilvl w:val="0"/>
          <w:numId w:val="14"/>
        </w:numPr>
        <w:spacing w:after="200" w:line="288" w:lineRule="auto"/>
        <w:ind w:left="284" w:hanging="284"/>
        <w:contextualSpacing/>
        <w:jc w:val="both"/>
        <w:rPr>
          <w:rFonts w:ascii="CorporateSTEE" w:hAnsi="CorporateSTEE"/>
          <w:sz w:val="21"/>
          <w:szCs w:val="21"/>
        </w:rPr>
      </w:pPr>
      <w:r w:rsidRPr="00CB7117">
        <w:rPr>
          <w:rFonts w:ascii="CorporateSTEE" w:hAnsi="CorporateSTEE"/>
          <w:sz w:val="21"/>
          <w:szCs w:val="21"/>
        </w:rPr>
        <w:t>Po tem pravilniku se sofinancirajo humanitarni programi, ki se izvajajo v neposredno korist posameznikov s stalnim prebivališčem v Občini Kočevje in so namenjeni zlasti:</w:t>
      </w:r>
    </w:p>
    <w:p w14:paraId="7531E10C" w14:textId="77777777" w:rsidR="00CB7117" w:rsidRPr="00CB7117" w:rsidRDefault="00CB7117" w:rsidP="00CB7117">
      <w:pPr>
        <w:numPr>
          <w:ilvl w:val="0"/>
          <w:numId w:val="15"/>
        </w:numPr>
        <w:spacing w:after="200" w:line="288" w:lineRule="auto"/>
        <w:ind w:hanging="294"/>
        <w:contextualSpacing/>
        <w:rPr>
          <w:rFonts w:ascii="CorporateSTEE" w:hAnsi="CorporateSTEE"/>
          <w:sz w:val="21"/>
          <w:szCs w:val="21"/>
        </w:rPr>
      </w:pPr>
      <w:r w:rsidRPr="00CB7117">
        <w:rPr>
          <w:rFonts w:ascii="CorporateSTEE" w:hAnsi="CorporateSTEE"/>
          <w:sz w:val="21"/>
          <w:szCs w:val="21"/>
        </w:rPr>
        <w:t xml:space="preserve">reševanju ogroženih ljudi in življenj, </w:t>
      </w:r>
    </w:p>
    <w:p w14:paraId="15937DE0" w14:textId="77777777" w:rsidR="00CB7117" w:rsidRPr="00CB7117" w:rsidRDefault="00CB7117" w:rsidP="00CB7117">
      <w:pPr>
        <w:numPr>
          <w:ilvl w:val="0"/>
          <w:numId w:val="15"/>
        </w:numPr>
        <w:spacing w:after="200" w:line="288" w:lineRule="auto"/>
        <w:ind w:hanging="294"/>
        <w:contextualSpacing/>
        <w:rPr>
          <w:rFonts w:ascii="CorporateSTEE" w:hAnsi="CorporateSTEE"/>
          <w:sz w:val="21"/>
          <w:szCs w:val="21"/>
        </w:rPr>
      </w:pPr>
      <w:r w:rsidRPr="00CB7117">
        <w:rPr>
          <w:rFonts w:ascii="CorporateSTEE" w:hAnsi="CorporateSTEE"/>
          <w:sz w:val="21"/>
          <w:szCs w:val="21"/>
        </w:rPr>
        <w:t xml:space="preserve">lajšanju socialnih, psihosocialnih stisk in težav, </w:t>
      </w:r>
    </w:p>
    <w:p w14:paraId="5650BF3C" w14:textId="77777777" w:rsidR="00CB7117" w:rsidRPr="00CB7117" w:rsidRDefault="00CB7117" w:rsidP="00CB7117">
      <w:pPr>
        <w:numPr>
          <w:ilvl w:val="0"/>
          <w:numId w:val="15"/>
        </w:numPr>
        <w:spacing w:after="200" w:line="288" w:lineRule="auto"/>
        <w:ind w:hanging="294"/>
        <w:contextualSpacing/>
        <w:rPr>
          <w:rFonts w:ascii="CorporateSTEE" w:hAnsi="CorporateSTEE"/>
          <w:sz w:val="21"/>
          <w:szCs w:val="21"/>
        </w:rPr>
      </w:pPr>
      <w:r w:rsidRPr="00CB7117">
        <w:rPr>
          <w:rFonts w:ascii="CorporateSTEE" w:hAnsi="CorporateSTEE"/>
          <w:sz w:val="21"/>
          <w:szCs w:val="21"/>
        </w:rPr>
        <w:t xml:space="preserve">izboljšanju socialnega položaja, </w:t>
      </w:r>
    </w:p>
    <w:p w14:paraId="72C537DC" w14:textId="77777777" w:rsidR="00CB7117" w:rsidRPr="00CB7117" w:rsidRDefault="00CB7117" w:rsidP="00CB7117">
      <w:pPr>
        <w:numPr>
          <w:ilvl w:val="0"/>
          <w:numId w:val="15"/>
        </w:numPr>
        <w:spacing w:after="200" w:line="288" w:lineRule="auto"/>
        <w:ind w:hanging="294"/>
        <w:contextualSpacing/>
        <w:rPr>
          <w:rFonts w:ascii="CorporateSTEE" w:hAnsi="CorporateSTEE"/>
          <w:sz w:val="21"/>
          <w:szCs w:val="21"/>
        </w:rPr>
      </w:pPr>
      <w:r w:rsidRPr="00CB7117">
        <w:rPr>
          <w:rFonts w:ascii="CorporateSTEE" w:hAnsi="CorporateSTEE"/>
          <w:sz w:val="21"/>
          <w:szCs w:val="21"/>
        </w:rPr>
        <w:t xml:space="preserve">krepitvi zdravja, </w:t>
      </w:r>
    </w:p>
    <w:p w14:paraId="12FCF5AD" w14:textId="77777777" w:rsidR="00CB7117" w:rsidRPr="00CB7117" w:rsidRDefault="00CB7117" w:rsidP="00CB7117">
      <w:pPr>
        <w:numPr>
          <w:ilvl w:val="0"/>
          <w:numId w:val="15"/>
        </w:numPr>
        <w:spacing w:after="200" w:line="288" w:lineRule="auto"/>
        <w:ind w:hanging="294"/>
        <w:contextualSpacing/>
        <w:rPr>
          <w:rFonts w:ascii="CorporateSTEE" w:hAnsi="CorporateSTEE"/>
          <w:sz w:val="21"/>
          <w:szCs w:val="21"/>
        </w:rPr>
      </w:pPr>
      <w:r w:rsidRPr="00CB7117">
        <w:rPr>
          <w:rFonts w:ascii="CorporateSTEE" w:hAnsi="CorporateSTEE"/>
          <w:sz w:val="21"/>
          <w:szCs w:val="21"/>
        </w:rPr>
        <w:t xml:space="preserve">preprečevanju poslabšanja socialnega položaja, </w:t>
      </w:r>
    </w:p>
    <w:p w14:paraId="0D699FFA" w14:textId="77777777" w:rsidR="00CB7117" w:rsidRPr="00CB7117" w:rsidRDefault="00CB7117" w:rsidP="00CB7117">
      <w:pPr>
        <w:numPr>
          <w:ilvl w:val="0"/>
          <w:numId w:val="15"/>
        </w:numPr>
        <w:spacing w:after="200" w:line="288" w:lineRule="auto"/>
        <w:ind w:hanging="294"/>
        <w:contextualSpacing/>
        <w:rPr>
          <w:rFonts w:ascii="CorporateSTEE" w:hAnsi="CorporateSTEE"/>
          <w:sz w:val="21"/>
          <w:szCs w:val="21"/>
        </w:rPr>
      </w:pPr>
      <w:r w:rsidRPr="00CB7117">
        <w:rPr>
          <w:rFonts w:ascii="CorporateSTEE" w:hAnsi="CorporateSTEE"/>
          <w:sz w:val="21"/>
          <w:szCs w:val="21"/>
        </w:rPr>
        <w:t xml:space="preserve">preprečevanju poslabšanja zdravstvenega stanja oseb s kronično boleznijo, </w:t>
      </w:r>
    </w:p>
    <w:p w14:paraId="282B0127" w14:textId="77777777" w:rsidR="00CB7117" w:rsidRPr="00CB7117" w:rsidRDefault="00CB7117" w:rsidP="00CB7117">
      <w:pPr>
        <w:numPr>
          <w:ilvl w:val="0"/>
          <w:numId w:val="15"/>
        </w:numPr>
        <w:spacing w:after="200" w:line="288" w:lineRule="auto"/>
        <w:ind w:hanging="294"/>
        <w:contextualSpacing/>
        <w:rPr>
          <w:rFonts w:ascii="CorporateSTEE" w:hAnsi="CorporateSTEE"/>
          <w:sz w:val="21"/>
          <w:szCs w:val="21"/>
        </w:rPr>
      </w:pPr>
      <w:r w:rsidRPr="00CB7117">
        <w:rPr>
          <w:rFonts w:ascii="CorporateSTEE" w:hAnsi="CorporateSTEE"/>
          <w:sz w:val="21"/>
          <w:szCs w:val="21"/>
        </w:rPr>
        <w:t>ustvarjanju možnosti za čimbolj kakovostno in samostojno življenje oseb s kronično boleznijo.</w:t>
      </w:r>
    </w:p>
    <w:p w14:paraId="14D80C03" w14:textId="77777777" w:rsidR="00CB7117" w:rsidRPr="00CB7117" w:rsidRDefault="00CB7117" w:rsidP="00CB7117">
      <w:pPr>
        <w:spacing w:line="288" w:lineRule="auto"/>
        <w:rPr>
          <w:rFonts w:ascii="CorporateSTEE" w:hAnsi="CorporateSTEE"/>
          <w:sz w:val="21"/>
          <w:szCs w:val="21"/>
        </w:rPr>
      </w:pPr>
    </w:p>
    <w:p w14:paraId="3F519692" w14:textId="77777777" w:rsidR="00CB7117" w:rsidRPr="00CB7117" w:rsidRDefault="00CB7117" w:rsidP="00CB7117">
      <w:pPr>
        <w:numPr>
          <w:ilvl w:val="0"/>
          <w:numId w:val="14"/>
        </w:numPr>
        <w:spacing w:after="200" w:line="288" w:lineRule="auto"/>
        <w:ind w:left="284" w:hanging="284"/>
        <w:contextualSpacing/>
        <w:jc w:val="both"/>
        <w:rPr>
          <w:rFonts w:ascii="CorporateSTEE" w:eastAsiaTheme="minorEastAsia" w:hAnsi="CorporateSTEE"/>
          <w:sz w:val="21"/>
          <w:szCs w:val="21"/>
        </w:rPr>
      </w:pPr>
      <w:r w:rsidRPr="00CB7117">
        <w:rPr>
          <w:rFonts w:ascii="CorporateSTEE" w:eastAsiaTheme="minorEastAsia" w:hAnsi="CorporateSTEE"/>
          <w:sz w:val="21"/>
          <w:szCs w:val="21"/>
        </w:rPr>
        <w:t>Humanitarni programi, ki se financirajo ali sofinancirajo iz katerekoli druge proračunske postavke občinskega proračuna, niso predmet sofinanciranja po merilih tega pravilnika. Prav tako niso predmet sofinanciranja po tem pravilniku humanitarni programi, ki se v celoti financirajo iz državnega proračuna oziroma iz drugih javnih sredstev.</w:t>
      </w:r>
    </w:p>
    <w:p w14:paraId="380A43D2" w14:textId="77777777" w:rsidR="00CB7117" w:rsidRPr="00CB7117" w:rsidRDefault="00CB7117" w:rsidP="00CB7117">
      <w:pPr>
        <w:spacing w:line="288" w:lineRule="auto"/>
        <w:ind w:left="284"/>
        <w:contextualSpacing/>
        <w:jc w:val="both"/>
        <w:rPr>
          <w:rFonts w:ascii="CorporateSTEE" w:eastAsiaTheme="minorEastAsia" w:hAnsi="CorporateSTEE"/>
          <w:sz w:val="21"/>
          <w:szCs w:val="21"/>
        </w:rPr>
      </w:pPr>
    </w:p>
    <w:p w14:paraId="7CD88E86" w14:textId="77777777" w:rsidR="00CB7117" w:rsidRDefault="00CB7117" w:rsidP="00CB7117">
      <w:pPr>
        <w:numPr>
          <w:ilvl w:val="0"/>
          <w:numId w:val="14"/>
        </w:numPr>
        <w:spacing w:after="200" w:line="288" w:lineRule="auto"/>
        <w:ind w:left="284" w:hanging="284"/>
        <w:contextualSpacing/>
        <w:jc w:val="both"/>
        <w:rPr>
          <w:rFonts w:ascii="CorporateSTEE" w:eastAsiaTheme="minorEastAsia" w:hAnsi="CorporateSTEE"/>
          <w:sz w:val="21"/>
          <w:szCs w:val="21"/>
        </w:rPr>
      </w:pPr>
      <w:r w:rsidRPr="00CB7117">
        <w:rPr>
          <w:rFonts w:ascii="CorporateSTEE" w:eastAsiaTheme="minorEastAsia" w:hAnsi="CorporateSTEE"/>
          <w:sz w:val="21"/>
          <w:szCs w:val="21"/>
        </w:rPr>
        <w:t xml:space="preserve">Prijavitelj lahko prijavi največ en program za posamezno tekoče leto. </w:t>
      </w:r>
    </w:p>
    <w:p w14:paraId="12821D72" w14:textId="77777777" w:rsidR="000C5F3A" w:rsidRDefault="000C5F3A" w:rsidP="000C5F3A">
      <w:pPr>
        <w:pStyle w:val="Odstavekseznama"/>
        <w:rPr>
          <w:rFonts w:ascii="CorporateSTEE" w:eastAsiaTheme="minorEastAsia" w:hAnsi="CorporateSTEE"/>
          <w:sz w:val="21"/>
          <w:szCs w:val="21"/>
        </w:rPr>
      </w:pPr>
    </w:p>
    <w:p w14:paraId="02019A1E" w14:textId="77777777" w:rsidR="000C5F3A" w:rsidRPr="00CB7117" w:rsidRDefault="000C5F3A" w:rsidP="000C5F3A">
      <w:pPr>
        <w:spacing w:after="200" w:line="288" w:lineRule="auto"/>
        <w:ind w:left="284"/>
        <w:contextualSpacing/>
        <w:jc w:val="both"/>
        <w:rPr>
          <w:rFonts w:ascii="CorporateSTEE" w:eastAsiaTheme="minorEastAsia" w:hAnsi="CorporateSTEE"/>
          <w:sz w:val="21"/>
          <w:szCs w:val="21"/>
        </w:rPr>
      </w:pPr>
    </w:p>
    <w:p w14:paraId="1AE0B693" w14:textId="77777777" w:rsidR="00CB7117" w:rsidRPr="00CB7117" w:rsidRDefault="00CB7117" w:rsidP="00CB7117">
      <w:pPr>
        <w:spacing w:line="288" w:lineRule="auto"/>
        <w:jc w:val="both"/>
        <w:rPr>
          <w:rFonts w:ascii="CorporateSTEE" w:eastAsiaTheme="minorEastAsia" w:hAnsi="CorporateSTEE"/>
          <w:sz w:val="21"/>
          <w:szCs w:val="21"/>
        </w:rPr>
      </w:pPr>
    </w:p>
    <w:p w14:paraId="39C8DDAD" w14:textId="77777777" w:rsidR="00CB7117" w:rsidRPr="00CB7117" w:rsidRDefault="00CB7117" w:rsidP="00CB7117">
      <w:pPr>
        <w:numPr>
          <w:ilvl w:val="0"/>
          <w:numId w:val="11"/>
        </w:numPr>
        <w:shd w:val="clear" w:color="auto" w:fill="D9D9D9" w:themeFill="background1" w:themeFillShade="D9"/>
        <w:autoSpaceDE w:val="0"/>
        <w:autoSpaceDN w:val="0"/>
        <w:adjustRightInd w:val="0"/>
        <w:spacing w:after="200" w:line="288" w:lineRule="auto"/>
        <w:textAlignment w:val="center"/>
        <w:rPr>
          <w:rFonts w:ascii="CorporateSTEE" w:eastAsiaTheme="minorEastAsia" w:hAnsi="CorporateSTEE" w:cs="CorporateSTEE"/>
          <w:b/>
          <w:sz w:val="21"/>
          <w:szCs w:val="21"/>
        </w:rPr>
      </w:pPr>
      <w:r w:rsidRPr="00CB7117">
        <w:rPr>
          <w:rFonts w:ascii="CorporateSTEE" w:eastAsiaTheme="minorEastAsia" w:hAnsi="CorporateSTEE" w:cs="CorporateSTEE"/>
          <w:b/>
          <w:sz w:val="21"/>
          <w:szCs w:val="21"/>
        </w:rPr>
        <w:t xml:space="preserve">NAMEN SREDSTEV </w:t>
      </w:r>
    </w:p>
    <w:p w14:paraId="69ECF922"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Sredstva po javnem razpisu se namenijo za sofinanciranje materialnih in programskih stroškov izvajalcev humanitarnih programov, razen za:</w:t>
      </w:r>
    </w:p>
    <w:p w14:paraId="431E6B89" w14:textId="77777777" w:rsidR="00CB7117" w:rsidRPr="00CB7117" w:rsidRDefault="00CB7117" w:rsidP="00CB7117">
      <w:pPr>
        <w:numPr>
          <w:ilvl w:val="0"/>
          <w:numId w:val="16"/>
        </w:numPr>
        <w:spacing w:after="200" w:line="288" w:lineRule="auto"/>
        <w:contextualSpacing/>
        <w:jc w:val="both"/>
        <w:rPr>
          <w:rFonts w:ascii="CorporateSTEE" w:eastAsiaTheme="minorEastAsia" w:hAnsi="CorporateSTEE"/>
          <w:sz w:val="21"/>
          <w:szCs w:val="21"/>
        </w:rPr>
      </w:pPr>
      <w:r w:rsidRPr="00CB7117">
        <w:rPr>
          <w:rFonts w:ascii="CorporateSTEE" w:eastAsiaTheme="minorEastAsia" w:hAnsi="CorporateSTEE"/>
          <w:sz w:val="21"/>
          <w:szCs w:val="21"/>
        </w:rPr>
        <w:t>formalna izobraževanja,</w:t>
      </w:r>
    </w:p>
    <w:p w14:paraId="01104CFA" w14:textId="77777777" w:rsidR="00CB7117" w:rsidRPr="00CB7117" w:rsidRDefault="00CB7117" w:rsidP="00CB7117">
      <w:pPr>
        <w:numPr>
          <w:ilvl w:val="0"/>
          <w:numId w:val="16"/>
        </w:numPr>
        <w:spacing w:after="200" w:line="288" w:lineRule="auto"/>
        <w:contextualSpacing/>
        <w:jc w:val="both"/>
        <w:rPr>
          <w:rFonts w:ascii="CorporateSTEE" w:eastAsiaTheme="minorEastAsia" w:hAnsi="CorporateSTEE"/>
          <w:sz w:val="21"/>
          <w:szCs w:val="21"/>
        </w:rPr>
      </w:pPr>
      <w:r w:rsidRPr="00CB7117">
        <w:rPr>
          <w:rFonts w:ascii="CorporateSTEE" w:eastAsiaTheme="minorEastAsia" w:hAnsi="CorporateSTEE"/>
          <w:sz w:val="21"/>
          <w:szCs w:val="21"/>
        </w:rPr>
        <w:t>investicije v prostore in nakup opreme izvajalcev programov,</w:t>
      </w:r>
    </w:p>
    <w:p w14:paraId="6965BD01" w14:textId="77777777" w:rsidR="00CB7117" w:rsidRPr="00CB7117" w:rsidRDefault="00CB7117" w:rsidP="00CB7117">
      <w:pPr>
        <w:numPr>
          <w:ilvl w:val="0"/>
          <w:numId w:val="16"/>
        </w:numPr>
        <w:spacing w:after="200" w:line="288" w:lineRule="auto"/>
        <w:contextualSpacing/>
        <w:jc w:val="both"/>
        <w:rPr>
          <w:rFonts w:ascii="CorporateSTEE" w:eastAsiaTheme="minorEastAsia" w:hAnsi="CorporateSTEE"/>
          <w:sz w:val="21"/>
          <w:szCs w:val="21"/>
        </w:rPr>
      </w:pPr>
      <w:r w:rsidRPr="00CB7117">
        <w:rPr>
          <w:rFonts w:ascii="CorporateSTEE" w:eastAsiaTheme="minorEastAsia" w:hAnsi="CorporateSTEE"/>
          <w:sz w:val="21"/>
          <w:szCs w:val="21"/>
        </w:rPr>
        <w:t xml:space="preserve">nakup in vzdrževanje nepremičnin ter pohištvene opreme, </w:t>
      </w:r>
    </w:p>
    <w:p w14:paraId="7F10B351" w14:textId="77777777" w:rsidR="00CB7117" w:rsidRPr="00CB7117" w:rsidRDefault="00CB7117" w:rsidP="00CB7117">
      <w:pPr>
        <w:numPr>
          <w:ilvl w:val="0"/>
          <w:numId w:val="16"/>
        </w:numPr>
        <w:spacing w:after="200" w:line="288" w:lineRule="auto"/>
        <w:contextualSpacing/>
        <w:jc w:val="both"/>
        <w:rPr>
          <w:rFonts w:ascii="CorporateSTEE" w:eastAsiaTheme="minorEastAsia" w:hAnsi="CorporateSTEE"/>
          <w:sz w:val="21"/>
          <w:szCs w:val="21"/>
        </w:rPr>
      </w:pPr>
      <w:r w:rsidRPr="00CB7117">
        <w:rPr>
          <w:rFonts w:ascii="CorporateSTEE" w:eastAsiaTheme="minorEastAsia" w:hAnsi="CorporateSTEE"/>
          <w:sz w:val="21"/>
          <w:szCs w:val="21"/>
        </w:rPr>
        <w:t>stroške pogostitve, ki vključujejo alkoholne pijače,</w:t>
      </w:r>
    </w:p>
    <w:p w14:paraId="3EBC1B91" w14:textId="77777777" w:rsidR="00CB7117" w:rsidRPr="00CB7117" w:rsidRDefault="00CB7117" w:rsidP="00CB7117">
      <w:pPr>
        <w:numPr>
          <w:ilvl w:val="0"/>
          <w:numId w:val="16"/>
        </w:numPr>
        <w:spacing w:after="200" w:line="288" w:lineRule="auto"/>
        <w:contextualSpacing/>
        <w:jc w:val="both"/>
        <w:rPr>
          <w:rFonts w:ascii="CorporateSTEE" w:eastAsiaTheme="minorEastAsia" w:hAnsi="CorporateSTEE"/>
          <w:sz w:val="21"/>
          <w:szCs w:val="21"/>
        </w:rPr>
      </w:pPr>
      <w:r w:rsidRPr="00CB7117">
        <w:rPr>
          <w:rFonts w:ascii="CorporateSTEE" w:eastAsiaTheme="minorEastAsia" w:hAnsi="CorporateSTEE"/>
          <w:sz w:val="21"/>
          <w:szCs w:val="21"/>
        </w:rPr>
        <w:t>stroške zaposlitve.</w:t>
      </w:r>
    </w:p>
    <w:p w14:paraId="517A6E4E" w14:textId="77777777" w:rsidR="00CB7117" w:rsidRPr="00CB7117" w:rsidRDefault="00CB7117" w:rsidP="00CB7117">
      <w:pPr>
        <w:spacing w:line="288" w:lineRule="auto"/>
        <w:jc w:val="both"/>
        <w:rPr>
          <w:rFonts w:ascii="CorporateSTEE" w:eastAsiaTheme="minorEastAsia" w:hAnsi="CorporateSTEE"/>
          <w:sz w:val="21"/>
          <w:szCs w:val="21"/>
        </w:rPr>
      </w:pPr>
    </w:p>
    <w:p w14:paraId="60E67E00" w14:textId="77777777" w:rsidR="00CB7117" w:rsidRPr="00CB7117" w:rsidRDefault="00CB7117" w:rsidP="00CB7117">
      <w:pPr>
        <w:numPr>
          <w:ilvl w:val="0"/>
          <w:numId w:val="11"/>
        </w:numPr>
        <w:shd w:val="clear" w:color="auto" w:fill="D9D9D9" w:themeFill="background1" w:themeFillShade="D9"/>
        <w:autoSpaceDE w:val="0"/>
        <w:autoSpaceDN w:val="0"/>
        <w:adjustRightInd w:val="0"/>
        <w:spacing w:after="200" w:line="288" w:lineRule="auto"/>
        <w:jc w:val="both"/>
        <w:textAlignment w:val="center"/>
        <w:rPr>
          <w:rFonts w:ascii="CorporateSTEE" w:eastAsiaTheme="minorEastAsia" w:hAnsi="CorporateSTEE" w:cs="CorporateSTEE"/>
          <w:sz w:val="21"/>
          <w:szCs w:val="21"/>
        </w:rPr>
      </w:pPr>
      <w:r w:rsidRPr="00CB7117">
        <w:rPr>
          <w:rFonts w:ascii="CorporateSTEE" w:eastAsiaTheme="minorEastAsia" w:hAnsi="CorporateSTEE" w:cs="CorporateSTEE"/>
          <w:b/>
          <w:sz w:val="21"/>
          <w:szCs w:val="21"/>
        </w:rPr>
        <w:t xml:space="preserve">UPRAVIČENCI </w:t>
      </w:r>
    </w:p>
    <w:p w14:paraId="057CB3C6" w14:textId="77777777" w:rsidR="00CB7117" w:rsidRPr="00CB7117" w:rsidRDefault="00CB7117" w:rsidP="00CB7117">
      <w:pPr>
        <w:spacing w:line="288" w:lineRule="auto"/>
        <w:jc w:val="both"/>
        <w:rPr>
          <w:rFonts w:ascii="CorporateSTEE" w:eastAsiaTheme="minorEastAsia" w:hAnsi="CorporateSTEE"/>
          <w:sz w:val="21"/>
          <w:szCs w:val="21"/>
        </w:rPr>
      </w:pPr>
      <w:r w:rsidRPr="00CB7117">
        <w:rPr>
          <w:rFonts w:ascii="CorporateSTEE" w:eastAsiaTheme="minorEastAsia" w:hAnsi="CorporateSTEE"/>
          <w:sz w:val="21"/>
          <w:szCs w:val="21"/>
        </w:rPr>
        <w:t>Sofinancirajo se humanitarni programi iz drugega odstavka 3. točke tega javnega razpisa, ki jih za posameznike s stalnim prebivališčem v občini Kočevje izvajajo:</w:t>
      </w:r>
    </w:p>
    <w:p w14:paraId="1C096A61" w14:textId="77777777" w:rsidR="00CB7117" w:rsidRPr="00CB7117" w:rsidRDefault="00CB7117" w:rsidP="00CB7117">
      <w:pPr>
        <w:numPr>
          <w:ilvl w:val="0"/>
          <w:numId w:val="18"/>
        </w:numPr>
        <w:spacing w:after="200" w:line="288" w:lineRule="auto"/>
        <w:contextualSpacing/>
        <w:jc w:val="both"/>
        <w:rPr>
          <w:rFonts w:ascii="CorporateSTEE" w:eastAsiaTheme="minorEastAsia" w:hAnsi="CorporateSTEE"/>
          <w:sz w:val="21"/>
          <w:szCs w:val="21"/>
        </w:rPr>
      </w:pPr>
      <w:r w:rsidRPr="00CB7117">
        <w:rPr>
          <w:rFonts w:ascii="CorporateSTEE" w:eastAsiaTheme="minorEastAsia" w:hAnsi="CorporateSTEE"/>
          <w:sz w:val="21"/>
          <w:szCs w:val="21"/>
        </w:rPr>
        <w:t>invalidske organizacije,</w:t>
      </w:r>
    </w:p>
    <w:p w14:paraId="3042CE9A" w14:textId="77777777" w:rsidR="00CB7117" w:rsidRPr="00CB7117" w:rsidRDefault="00CB7117" w:rsidP="00CB7117">
      <w:pPr>
        <w:numPr>
          <w:ilvl w:val="0"/>
          <w:numId w:val="18"/>
        </w:numPr>
        <w:spacing w:after="200" w:line="288" w:lineRule="auto"/>
        <w:contextualSpacing/>
        <w:jc w:val="both"/>
        <w:rPr>
          <w:rFonts w:ascii="CorporateSTEE" w:eastAsiaTheme="minorEastAsia" w:hAnsi="CorporateSTEE"/>
          <w:sz w:val="21"/>
          <w:szCs w:val="21"/>
        </w:rPr>
      </w:pPr>
      <w:r w:rsidRPr="00CB7117">
        <w:rPr>
          <w:rFonts w:ascii="CorporateSTEE" w:eastAsiaTheme="minorEastAsia" w:hAnsi="CorporateSTEE"/>
          <w:sz w:val="21"/>
          <w:szCs w:val="21"/>
        </w:rPr>
        <w:t>humanitarne organizacije,</w:t>
      </w:r>
    </w:p>
    <w:p w14:paraId="0DFCA8BD" w14:textId="77777777" w:rsidR="00CB7117" w:rsidRPr="00CB7117" w:rsidRDefault="00CB7117" w:rsidP="00CB7117">
      <w:pPr>
        <w:numPr>
          <w:ilvl w:val="0"/>
          <w:numId w:val="18"/>
        </w:numPr>
        <w:spacing w:after="200" w:line="288" w:lineRule="auto"/>
        <w:contextualSpacing/>
        <w:jc w:val="both"/>
        <w:rPr>
          <w:rFonts w:ascii="CorporateSTEE" w:eastAsiaTheme="minorEastAsia" w:hAnsi="CorporateSTEE"/>
          <w:sz w:val="21"/>
          <w:szCs w:val="21"/>
        </w:rPr>
      </w:pPr>
      <w:r w:rsidRPr="00CB7117">
        <w:rPr>
          <w:rFonts w:ascii="CorporateSTEE" w:eastAsiaTheme="minorEastAsia" w:hAnsi="CorporateSTEE"/>
          <w:sz w:val="21"/>
          <w:szCs w:val="21"/>
        </w:rPr>
        <w:t>druga društva, zavodi in ostale neprofitne organizacije, ki imajo v ustanovitvenih aktih opredeljeno dejavnost izvajanja humanitarnih programov na področju socialnega in zdravstvenega varstva.</w:t>
      </w:r>
    </w:p>
    <w:p w14:paraId="30E21661"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6C815829" w14:textId="77777777" w:rsidR="00CB7117" w:rsidRPr="00CB7117" w:rsidRDefault="00CB7117" w:rsidP="00CB7117">
      <w:pPr>
        <w:numPr>
          <w:ilvl w:val="0"/>
          <w:numId w:val="11"/>
        </w:numPr>
        <w:shd w:val="clear" w:color="auto" w:fill="D9D9D9" w:themeFill="background1" w:themeFillShade="D9"/>
        <w:autoSpaceDE w:val="0"/>
        <w:autoSpaceDN w:val="0"/>
        <w:adjustRightInd w:val="0"/>
        <w:spacing w:after="200" w:line="288" w:lineRule="auto"/>
        <w:textAlignment w:val="center"/>
        <w:rPr>
          <w:rFonts w:ascii="CorporateSTEE" w:eastAsiaTheme="minorEastAsia" w:hAnsi="CorporateSTEE" w:cs="CorporateSTEE"/>
          <w:b/>
          <w:sz w:val="21"/>
          <w:szCs w:val="21"/>
        </w:rPr>
      </w:pPr>
      <w:r w:rsidRPr="00CB7117">
        <w:rPr>
          <w:rFonts w:ascii="CorporateSTEE" w:eastAsiaTheme="minorEastAsia" w:hAnsi="CorporateSTEE" w:cs="CorporateSTEE"/>
          <w:b/>
          <w:sz w:val="21"/>
          <w:szCs w:val="21"/>
        </w:rPr>
        <w:t>RAZPISNI POGOJI</w:t>
      </w:r>
    </w:p>
    <w:p w14:paraId="391FFD54" w14:textId="77777777" w:rsidR="00CB7117" w:rsidRPr="00CB7117" w:rsidRDefault="00CB7117" w:rsidP="00CB7117">
      <w:pPr>
        <w:spacing w:line="288" w:lineRule="auto"/>
        <w:jc w:val="both"/>
        <w:rPr>
          <w:rFonts w:ascii="CorporateSTEE" w:eastAsiaTheme="minorEastAsia" w:hAnsi="CorporateSTEE"/>
          <w:sz w:val="21"/>
          <w:szCs w:val="21"/>
        </w:rPr>
      </w:pPr>
      <w:r w:rsidRPr="00CB7117">
        <w:rPr>
          <w:rFonts w:ascii="CorporateSTEE" w:eastAsiaTheme="minorEastAsia" w:hAnsi="CorporateSTEE"/>
          <w:sz w:val="21"/>
          <w:szCs w:val="21"/>
        </w:rPr>
        <w:t>Upravičenci morajo izpolnjevati naslednje pogoje:</w:t>
      </w:r>
    </w:p>
    <w:p w14:paraId="1B4650AA" w14:textId="77777777" w:rsidR="00CB7117" w:rsidRPr="00CB7117" w:rsidRDefault="00CB7117" w:rsidP="00CB7117">
      <w:pPr>
        <w:numPr>
          <w:ilvl w:val="0"/>
          <w:numId w:val="16"/>
        </w:numPr>
        <w:spacing w:after="200" w:line="288" w:lineRule="auto"/>
        <w:contextualSpacing/>
        <w:jc w:val="both"/>
        <w:rPr>
          <w:rFonts w:ascii="CorporateSTEE" w:eastAsiaTheme="minorEastAsia" w:hAnsi="CorporateSTEE"/>
          <w:sz w:val="21"/>
          <w:szCs w:val="21"/>
        </w:rPr>
      </w:pPr>
      <w:r w:rsidRPr="00CB7117">
        <w:rPr>
          <w:rFonts w:ascii="CorporateSTEE" w:eastAsiaTheme="minorEastAsia" w:hAnsi="CorporateSTEE"/>
          <w:sz w:val="21"/>
          <w:szCs w:val="21"/>
        </w:rPr>
        <w:t>imajo sedež ali sedež podružnice/enote v Občini Kočevje, kar izkazujejo z ustanovitvenim aktom,</w:t>
      </w:r>
    </w:p>
    <w:p w14:paraId="739158BB" w14:textId="77777777" w:rsidR="00CB7117" w:rsidRPr="00CB7117" w:rsidRDefault="00CB7117" w:rsidP="00CB7117">
      <w:pPr>
        <w:numPr>
          <w:ilvl w:val="0"/>
          <w:numId w:val="16"/>
        </w:numPr>
        <w:spacing w:after="200" w:line="288" w:lineRule="auto"/>
        <w:contextualSpacing/>
        <w:jc w:val="both"/>
        <w:rPr>
          <w:rFonts w:ascii="CorporateSTEE" w:eastAsiaTheme="minorEastAsia" w:hAnsi="CorporateSTEE"/>
          <w:sz w:val="21"/>
          <w:szCs w:val="21"/>
        </w:rPr>
      </w:pPr>
      <w:r w:rsidRPr="00CB7117">
        <w:rPr>
          <w:rFonts w:ascii="CorporateSTEE" w:eastAsiaTheme="minorEastAsia" w:hAnsi="CorporateSTEE"/>
          <w:sz w:val="21"/>
          <w:szCs w:val="21"/>
        </w:rPr>
        <w:t>imajo sedež izven območja iz prve alineje tega člena in imajo na dan oddaje vloge najmanj 10 članov s stalnim prebivališčem v občini Kočevje,</w:t>
      </w:r>
    </w:p>
    <w:p w14:paraId="2A05E902" w14:textId="77777777" w:rsidR="00CB7117" w:rsidRPr="00CB7117" w:rsidRDefault="00CB7117" w:rsidP="00CB7117">
      <w:pPr>
        <w:numPr>
          <w:ilvl w:val="0"/>
          <w:numId w:val="16"/>
        </w:numPr>
        <w:spacing w:after="200" w:line="288" w:lineRule="auto"/>
        <w:contextualSpacing/>
        <w:jc w:val="both"/>
        <w:rPr>
          <w:rFonts w:ascii="CorporateSTEE" w:eastAsiaTheme="minorEastAsia" w:hAnsi="CorporateSTEE"/>
          <w:sz w:val="21"/>
          <w:szCs w:val="21"/>
        </w:rPr>
      </w:pPr>
      <w:r w:rsidRPr="00CB7117">
        <w:rPr>
          <w:rFonts w:ascii="CorporateSTEE" w:eastAsiaTheme="minorEastAsia" w:hAnsi="CorporateSTEE"/>
          <w:sz w:val="21"/>
          <w:szCs w:val="21"/>
        </w:rPr>
        <w:t xml:space="preserve">so za opravljanje humanitarne dejavnosti registrirani vsaj 1 leto, </w:t>
      </w:r>
    </w:p>
    <w:p w14:paraId="3FC8BAEF" w14:textId="77777777" w:rsidR="00CB7117" w:rsidRPr="00CB7117" w:rsidRDefault="00CB7117" w:rsidP="00CB7117">
      <w:pPr>
        <w:numPr>
          <w:ilvl w:val="0"/>
          <w:numId w:val="16"/>
        </w:numPr>
        <w:spacing w:after="200" w:line="288" w:lineRule="auto"/>
        <w:contextualSpacing/>
        <w:jc w:val="both"/>
        <w:rPr>
          <w:rFonts w:ascii="CorporateSTEE" w:eastAsiaTheme="minorEastAsia" w:hAnsi="CorporateSTEE"/>
          <w:sz w:val="21"/>
          <w:szCs w:val="21"/>
        </w:rPr>
      </w:pPr>
      <w:r w:rsidRPr="00CB7117">
        <w:rPr>
          <w:rFonts w:ascii="CorporateSTEE" w:eastAsiaTheme="minorEastAsia" w:hAnsi="CorporateSTEE"/>
          <w:sz w:val="21"/>
          <w:szCs w:val="21"/>
        </w:rPr>
        <w:t xml:space="preserve">imajo izdelano finančno konstrukcijo, iz katere so razvidni prihodki in odhodki za izvajanje programa prijavljenega na razpis, delež lastnih sredstev, delež javnih sredstev, delež sredstev uporabnikov in delež sredstev iz drugih virov, </w:t>
      </w:r>
    </w:p>
    <w:p w14:paraId="12B82810" w14:textId="77777777" w:rsidR="00CB7117" w:rsidRPr="00CB7117" w:rsidRDefault="00CB7117" w:rsidP="00CB7117">
      <w:pPr>
        <w:numPr>
          <w:ilvl w:val="0"/>
          <w:numId w:val="16"/>
        </w:numPr>
        <w:spacing w:after="200" w:line="288" w:lineRule="auto"/>
        <w:contextualSpacing/>
        <w:jc w:val="both"/>
        <w:rPr>
          <w:rFonts w:ascii="CorporateSTEE" w:eastAsiaTheme="minorEastAsia" w:hAnsi="CorporateSTEE"/>
          <w:sz w:val="21"/>
          <w:szCs w:val="21"/>
        </w:rPr>
      </w:pPr>
      <w:r w:rsidRPr="00CB7117">
        <w:rPr>
          <w:rFonts w:ascii="CorporateSTEE" w:eastAsiaTheme="minorEastAsia" w:hAnsi="CorporateSTEE"/>
          <w:sz w:val="21"/>
          <w:szCs w:val="21"/>
        </w:rPr>
        <w:t>imajo na dan oddaje vloge na javni razpis poravnane vse obveznosti do Občine Kočevje,</w:t>
      </w:r>
    </w:p>
    <w:p w14:paraId="3DE59AFF" w14:textId="77777777" w:rsidR="00CB7117" w:rsidRPr="00CB7117" w:rsidRDefault="00CB7117" w:rsidP="00CB7117">
      <w:pPr>
        <w:numPr>
          <w:ilvl w:val="0"/>
          <w:numId w:val="16"/>
        </w:numPr>
        <w:spacing w:after="200" w:line="288" w:lineRule="auto"/>
        <w:contextualSpacing/>
        <w:jc w:val="both"/>
        <w:rPr>
          <w:rFonts w:ascii="CorporateSTEE" w:eastAsiaTheme="minorEastAsia" w:hAnsi="CorporateSTEE"/>
          <w:sz w:val="21"/>
          <w:szCs w:val="21"/>
        </w:rPr>
      </w:pPr>
      <w:r w:rsidRPr="00CB7117">
        <w:rPr>
          <w:rFonts w:ascii="CorporateSTEE" w:eastAsiaTheme="minorEastAsia" w:hAnsi="CorporateSTEE"/>
          <w:sz w:val="21"/>
          <w:szCs w:val="21"/>
        </w:rPr>
        <w:t>imajo urejeno dokumentacijo v skladu z zakonom in drugimi predpisi, ki urejajo njihovo delovanje,</w:t>
      </w:r>
    </w:p>
    <w:p w14:paraId="2C77F06B" w14:textId="77777777" w:rsidR="00CB7117" w:rsidRPr="00CB7117" w:rsidRDefault="00CB7117" w:rsidP="00CB7117">
      <w:pPr>
        <w:numPr>
          <w:ilvl w:val="0"/>
          <w:numId w:val="16"/>
        </w:numPr>
        <w:spacing w:after="200" w:line="288" w:lineRule="auto"/>
        <w:contextualSpacing/>
        <w:jc w:val="both"/>
        <w:rPr>
          <w:rFonts w:ascii="CorporateSTEE" w:eastAsiaTheme="minorEastAsia" w:hAnsi="CorporateSTEE"/>
          <w:sz w:val="21"/>
          <w:szCs w:val="21"/>
        </w:rPr>
      </w:pPr>
      <w:r w:rsidRPr="00CB7117">
        <w:rPr>
          <w:rFonts w:ascii="CorporateSTEE" w:eastAsiaTheme="minorEastAsia" w:hAnsi="CorporateSTEE"/>
          <w:sz w:val="21"/>
          <w:szCs w:val="21"/>
        </w:rPr>
        <w:t>imajo zagotovljene materialne, prostorske, kadrovske in organizacijske možnosti za uresničitev načrtovanega programa.</w:t>
      </w:r>
    </w:p>
    <w:p w14:paraId="104F132A"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449EE103" w14:textId="77777777" w:rsidR="00CB7117" w:rsidRPr="00CB7117" w:rsidRDefault="00CB7117" w:rsidP="00CB7117">
      <w:pPr>
        <w:numPr>
          <w:ilvl w:val="0"/>
          <w:numId w:val="11"/>
        </w:numPr>
        <w:shd w:val="clear" w:color="auto" w:fill="D9D9D9" w:themeFill="background1" w:themeFillShade="D9"/>
        <w:autoSpaceDE w:val="0"/>
        <w:autoSpaceDN w:val="0"/>
        <w:adjustRightInd w:val="0"/>
        <w:spacing w:after="200" w:line="288" w:lineRule="auto"/>
        <w:textAlignment w:val="center"/>
        <w:rPr>
          <w:rFonts w:ascii="CorporateSTEE" w:eastAsiaTheme="minorEastAsia" w:hAnsi="CorporateSTEE" w:cs="CorporateSTEE"/>
          <w:b/>
          <w:sz w:val="21"/>
          <w:szCs w:val="21"/>
        </w:rPr>
      </w:pPr>
      <w:r w:rsidRPr="00CB7117">
        <w:rPr>
          <w:rFonts w:ascii="CorporateSTEE" w:eastAsiaTheme="minorEastAsia" w:hAnsi="CorporateSTEE" w:cs="CorporateSTEE"/>
          <w:b/>
          <w:sz w:val="21"/>
          <w:szCs w:val="21"/>
        </w:rPr>
        <w:t>OKVIRNA VIŠINA RAZPISANIH SREDSTEV</w:t>
      </w:r>
    </w:p>
    <w:p w14:paraId="1E2B171E" w14:textId="7FDF5CAA" w:rsid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Sredstva so zagotovljena v proračunu Občine Kočevje za leto 202</w:t>
      </w:r>
      <w:r w:rsidR="00B723BB">
        <w:rPr>
          <w:rFonts w:ascii="CorporateSTEE" w:eastAsiaTheme="minorEastAsia" w:hAnsi="CorporateSTEE" w:cs="CorporateSTEE"/>
          <w:sz w:val="21"/>
          <w:szCs w:val="21"/>
        </w:rPr>
        <w:t>6</w:t>
      </w:r>
      <w:r w:rsidRPr="00CB7117">
        <w:rPr>
          <w:rFonts w:ascii="CorporateSTEE" w:eastAsiaTheme="minorEastAsia" w:hAnsi="CorporateSTEE" w:cs="CorporateSTEE"/>
          <w:sz w:val="21"/>
          <w:szCs w:val="21"/>
        </w:rPr>
        <w:t xml:space="preserve"> na proračunski postavki 3520017 »Društva-programsko financiranje-RAZPIS« v višini 19.000 eurov. Dodeljena proračunska sredstva se namenijo za izvajanje humanitarnih programov v tekočem proračunskem letu in morajo biti porabljena najkasneje do 31. 12. 202</w:t>
      </w:r>
      <w:r w:rsidR="00B723BB">
        <w:rPr>
          <w:rFonts w:ascii="CorporateSTEE" w:eastAsiaTheme="minorEastAsia" w:hAnsi="CorporateSTEE" w:cs="CorporateSTEE"/>
          <w:sz w:val="21"/>
          <w:szCs w:val="21"/>
        </w:rPr>
        <w:t>6</w:t>
      </w:r>
      <w:r w:rsidRPr="00CB7117">
        <w:rPr>
          <w:rFonts w:ascii="CorporateSTEE" w:eastAsiaTheme="minorEastAsia" w:hAnsi="CorporateSTEE" w:cs="CorporateSTEE"/>
          <w:sz w:val="21"/>
          <w:szCs w:val="21"/>
        </w:rPr>
        <w:t>.</w:t>
      </w:r>
    </w:p>
    <w:p w14:paraId="1D3F4AC5" w14:textId="77777777" w:rsidR="000C5F3A" w:rsidRPr="00CB7117" w:rsidRDefault="000C5F3A"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7622AA5E"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2AEEDB80" w14:textId="77777777" w:rsidR="00CB7117" w:rsidRPr="00CB7117" w:rsidRDefault="00CB7117" w:rsidP="00CB7117">
      <w:pPr>
        <w:numPr>
          <w:ilvl w:val="0"/>
          <w:numId w:val="11"/>
        </w:numPr>
        <w:shd w:val="clear" w:color="auto" w:fill="D9D9D9" w:themeFill="background1" w:themeFillShade="D9"/>
        <w:autoSpaceDE w:val="0"/>
        <w:autoSpaceDN w:val="0"/>
        <w:adjustRightInd w:val="0"/>
        <w:spacing w:after="200" w:line="288" w:lineRule="auto"/>
        <w:textAlignment w:val="center"/>
        <w:rPr>
          <w:rFonts w:ascii="CorporateSTEE" w:eastAsiaTheme="minorEastAsia" w:hAnsi="CorporateSTEE" w:cs="CorporateSTEE"/>
          <w:b/>
          <w:sz w:val="21"/>
          <w:szCs w:val="21"/>
        </w:rPr>
      </w:pPr>
      <w:r w:rsidRPr="00CB7117">
        <w:rPr>
          <w:rFonts w:ascii="CorporateSTEE" w:eastAsiaTheme="minorEastAsia" w:hAnsi="CorporateSTEE" w:cs="CorporateSTEE"/>
          <w:b/>
          <w:sz w:val="21"/>
          <w:szCs w:val="21"/>
        </w:rPr>
        <w:lastRenderedPageBreak/>
        <w:t>NAČIN DODELITVE VIŠINE SREDSTEV</w:t>
      </w:r>
    </w:p>
    <w:p w14:paraId="28678103" w14:textId="77777777" w:rsidR="00CB7117" w:rsidRPr="00CB7117" w:rsidRDefault="00CB7117" w:rsidP="00CB7117">
      <w:pPr>
        <w:spacing w:line="288" w:lineRule="auto"/>
        <w:jc w:val="both"/>
        <w:rPr>
          <w:rFonts w:ascii="CorporateSTEE" w:eastAsiaTheme="minorEastAsia" w:hAnsi="CorporateSTEE"/>
          <w:sz w:val="21"/>
          <w:szCs w:val="21"/>
        </w:rPr>
      </w:pPr>
      <w:r w:rsidRPr="00CB7117">
        <w:rPr>
          <w:rFonts w:ascii="CorporateSTEE" w:eastAsiaTheme="minorEastAsia" w:hAnsi="CorporateSTEE"/>
          <w:sz w:val="21"/>
          <w:szCs w:val="21"/>
        </w:rPr>
        <w:t>Vrednost posameznega humanitarnega programa je izražena v točkah. Določitev višine sofinanciranja je odvisna od skupnega števila točk vseh prijavljenih, višine sredstev, določenih v proračunu ter na tej podlagi določene vrednosti točke in števila zbranih točk posameznega prijavitelja.</w:t>
      </w:r>
    </w:p>
    <w:p w14:paraId="25CD1CD1" w14:textId="77777777" w:rsidR="00CB7117" w:rsidRPr="00CB7117" w:rsidRDefault="00CB7117" w:rsidP="00CB7117">
      <w:pPr>
        <w:spacing w:line="288" w:lineRule="auto"/>
        <w:jc w:val="both"/>
        <w:rPr>
          <w:rFonts w:ascii="CorporateSTEE" w:eastAsiaTheme="minorEastAsia" w:hAnsi="CorporateSTEE"/>
          <w:sz w:val="21"/>
          <w:szCs w:val="21"/>
        </w:rPr>
      </w:pPr>
    </w:p>
    <w:p w14:paraId="48D757C4" w14:textId="77777777" w:rsidR="00CB7117" w:rsidRPr="00CB7117" w:rsidRDefault="00CB7117" w:rsidP="00CB7117">
      <w:pPr>
        <w:spacing w:line="288" w:lineRule="auto"/>
        <w:jc w:val="both"/>
        <w:rPr>
          <w:rFonts w:ascii="CorporateSTEE" w:eastAsiaTheme="minorEastAsia" w:hAnsi="CorporateSTEE"/>
          <w:sz w:val="21"/>
          <w:szCs w:val="21"/>
        </w:rPr>
      </w:pPr>
    </w:p>
    <w:p w14:paraId="084ECBE1" w14:textId="77777777" w:rsidR="00CB7117" w:rsidRPr="00CB7117" w:rsidRDefault="00CB7117" w:rsidP="00CB7117">
      <w:pPr>
        <w:spacing w:line="288" w:lineRule="auto"/>
        <w:jc w:val="both"/>
        <w:rPr>
          <w:rFonts w:ascii="CorporateSTEE" w:eastAsiaTheme="minorEastAsia" w:hAnsi="CorporateSTEE"/>
          <w:sz w:val="21"/>
          <w:szCs w:val="21"/>
        </w:rPr>
      </w:pPr>
    </w:p>
    <w:p w14:paraId="51F029C4" w14:textId="77777777" w:rsidR="00CB7117" w:rsidRPr="00CB7117" w:rsidRDefault="00CB7117" w:rsidP="00CB7117">
      <w:pPr>
        <w:numPr>
          <w:ilvl w:val="0"/>
          <w:numId w:val="11"/>
        </w:numPr>
        <w:shd w:val="clear" w:color="auto" w:fill="D9D9D9" w:themeFill="background1" w:themeFillShade="D9"/>
        <w:autoSpaceDE w:val="0"/>
        <w:autoSpaceDN w:val="0"/>
        <w:adjustRightInd w:val="0"/>
        <w:spacing w:after="200" w:line="288" w:lineRule="auto"/>
        <w:textAlignment w:val="center"/>
        <w:rPr>
          <w:rFonts w:ascii="CorporateSTEE" w:eastAsiaTheme="minorEastAsia" w:hAnsi="CorporateSTEE" w:cs="CorporateSTEE"/>
          <w:b/>
          <w:sz w:val="21"/>
          <w:szCs w:val="21"/>
        </w:rPr>
      </w:pPr>
      <w:r w:rsidRPr="00CB7117">
        <w:rPr>
          <w:rFonts w:ascii="CorporateSTEE" w:eastAsiaTheme="minorEastAsia" w:hAnsi="CorporateSTEE" w:cs="CorporateSTEE"/>
          <w:b/>
          <w:sz w:val="21"/>
          <w:szCs w:val="21"/>
        </w:rPr>
        <w:t>RAZPISNI ROK</w:t>
      </w:r>
    </w:p>
    <w:p w14:paraId="057F126F"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 xml:space="preserve">Prijavitelji prijavo z zahtevanimi prilogami posredujejo v zaprtih ovojnicah </w:t>
      </w:r>
      <w:r w:rsidRPr="00CB7117">
        <w:rPr>
          <w:rFonts w:ascii="CorporateSTEE" w:eastAsiaTheme="minorEastAsia" w:hAnsi="CorporateSTEE" w:cs="CorporateSTEE"/>
          <w:b/>
          <w:sz w:val="21"/>
          <w:szCs w:val="21"/>
        </w:rPr>
        <w:t>v 15-ih dneh</w:t>
      </w:r>
      <w:r w:rsidRPr="00CB7117">
        <w:rPr>
          <w:rFonts w:ascii="CorporateSTEE" w:eastAsiaTheme="minorEastAsia" w:hAnsi="CorporateSTEE" w:cs="CorporateSTEE"/>
          <w:sz w:val="21"/>
          <w:szCs w:val="21"/>
        </w:rPr>
        <w:t xml:space="preserve"> po objavi javnega razpisa na spletni strani Občine Kočevje.</w:t>
      </w:r>
    </w:p>
    <w:p w14:paraId="76F2D1B6"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5C642575" w14:textId="2609ACCE" w:rsidR="00CB7117" w:rsidRPr="00CB7117" w:rsidRDefault="00CB7117" w:rsidP="00CB7117">
      <w:pPr>
        <w:autoSpaceDE w:val="0"/>
        <w:autoSpaceDN w:val="0"/>
        <w:adjustRightInd w:val="0"/>
        <w:spacing w:line="288" w:lineRule="auto"/>
        <w:textAlignment w:val="center"/>
        <w:rPr>
          <w:rFonts w:ascii="CorporateSTEE" w:hAnsi="CorporateSTEE"/>
          <w:color w:val="000000" w:themeColor="text1"/>
          <w:sz w:val="21"/>
          <w:szCs w:val="21"/>
        </w:rPr>
      </w:pPr>
      <w:r w:rsidRPr="00CB7117">
        <w:rPr>
          <w:rFonts w:ascii="CorporateSTEE" w:eastAsiaTheme="minorEastAsia" w:hAnsi="CorporateSTEE" w:cs="CorporateSTEE"/>
          <w:sz w:val="21"/>
          <w:szCs w:val="21"/>
        </w:rPr>
        <w:t>Javni razpis je odprt o</w:t>
      </w:r>
      <w:r w:rsidRPr="00CB7117">
        <w:rPr>
          <w:rFonts w:ascii="CorporateSTEE" w:hAnsi="CorporateSTEE"/>
          <w:color w:val="000000" w:themeColor="text1"/>
          <w:sz w:val="21"/>
          <w:szCs w:val="21"/>
        </w:rPr>
        <w:t xml:space="preserve">d </w:t>
      </w:r>
      <w:r w:rsidR="00B723BB">
        <w:rPr>
          <w:rFonts w:ascii="CorporateSTEE" w:hAnsi="CorporateSTEE"/>
          <w:color w:val="000000" w:themeColor="text1"/>
          <w:sz w:val="21"/>
          <w:szCs w:val="21"/>
          <w:lang w:val="en-GB"/>
        </w:rPr>
        <w:t xml:space="preserve">20. 1. 2026 do vključno 5. 2. 2026. </w:t>
      </w:r>
    </w:p>
    <w:p w14:paraId="08FDDA8A"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0DB59C3B" w14:textId="77777777" w:rsidR="00CB7117" w:rsidRPr="00CB7117" w:rsidRDefault="00CB7117" w:rsidP="00CB7117">
      <w:pPr>
        <w:numPr>
          <w:ilvl w:val="0"/>
          <w:numId w:val="11"/>
        </w:numPr>
        <w:shd w:val="clear" w:color="auto" w:fill="D9D9D9" w:themeFill="background1" w:themeFillShade="D9"/>
        <w:autoSpaceDE w:val="0"/>
        <w:autoSpaceDN w:val="0"/>
        <w:adjustRightInd w:val="0"/>
        <w:spacing w:after="200" w:line="288" w:lineRule="auto"/>
        <w:textAlignment w:val="center"/>
        <w:rPr>
          <w:rFonts w:ascii="CorporateSTEE" w:eastAsiaTheme="minorEastAsia" w:hAnsi="CorporateSTEE" w:cs="CorporateSTEE"/>
          <w:b/>
          <w:sz w:val="21"/>
          <w:szCs w:val="21"/>
        </w:rPr>
      </w:pPr>
      <w:r w:rsidRPr="00CB7117">
        <w:rPr>
          <w:rFonts w:ascii="CorporateSTEE" w:eastAsiaTheme="minorEastAsia" w:hAnsi="CorporateSTEE" w:cs="CorporateSTEE"/>
          <w:b/>
          <w:sz w:val="21"/>
          <w:szCs w:val="21"/>
        </w:rPr>
        <w:t>NAČIN PRIJAVE</w:t>
      </w:r>
    </w:p>
    <w:p w14:paraId="0B372A7A"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Minion Pro"/>
          <w:color w:val="000000"/>
          <w:sz w:val="21"/>
          <w:szCs w:val="21"/>
        </w:rPr>
      </w:pPr>
      <w:r w:rsidRPr="00CB7117">
        <w:rPr>
          <w:rFonts w:ascii="CorporateSTEE" w:eastAsiaTheme="minorEastAsia" w:hAnsi="CorporateSTEE" w:cs="CorporateSTEE"/>
          <w:sz w:val="21"/>
          <w:szCs w:val="21"/>
        </w:rPr>
        <w:t xml:space="preserve">Prijavitelji so dolžni vloge podati na obrazcih, ki so priloga tega razpisa in so skupaj z razpisno dokumentacijo dostopni ves čas trajanja razpisa v Glavni pisarni Občine Kočevje, Ljubljanska cesta 26, 1330 Kočevje (v času uradni ur) in na spletni strani Občine Kočevje </w:t>
      </w:r>
      <w:hyperlink r:id="rId7" w:history="1">
        <w:r w:rsidRPr="00CB7117">
          <w:rPr>
            <w:rFonts w:ascii="CorporateSTEE" w:eastAsiaTheme="minorEastAsia" w:hAnsi="CorporateSTEE" w:cs="Minion Pro"/>
            <w:color w:val="0000FF" w:themeColor="hyperlink"/>
            <w:sz w:val="21"/>
            <w:szCs w:val="21"/>
            <w:u w:val="single"/>
          </w:rPr>
          <w:t>www.kocevje.si</w:t>
        </w:r>
      </w:hyperlink>
      <w:r w:rsidRPr="00CB7117">
        <w:rPr>
          <w:rFonts w:ascii="CorporateSTEE" w:eastAsiaTheme="minorEastAsia" w:hAnsi="CorporateSTEE" w:cs="Minion Pro"/>
          <w:color w:val="000000"/>
          <w:sz w:val="21"/>
          <w:szCs w:val="21"/>
        </w:rPr>
        <w:t xml:space="preserve">. </w:t>
      </w:r>
    </w:p>
    <w:p w14:paraId="5E652FC8"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6AE704F6" w14:textId="4C8AE6EB"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b/>
          <w:sz w:val="21"/>
          <w:szCs w:val="21"/>
        </w:rPr>
      </w:pPr>
      <w:r w:rsidRPr="00CB7117">
        <w:rPr>
          <w:rFonts w:ascii="CorporateSTEE" w:eastAsiaTheme="minorEastAsia" w:hAnsi="CorporateSTEE" w:cs="CorporateSTEE"/>
          <w:sz w:val="21"/>
          <w:szCs w:val="21"/>
        </w:rPr>
        <w:t xml:space="preserve">Prijava na javni razpis se v zaprti ovojnici naslovi na naslov Občina Kočevje, Ljubljanska cesta 26, 1330 Kočevje, na hrbtni strani se navedejo podatki o prijavitelju. Na sprednji strani ovojnice mora biti vidna navedba: </w:t>
      </w:r>
      <w:r w:rsidRPr="00CB7117">
        <w:rPr>
          <w:rFonts w:ascii="CorporateSTEE" w:eastAsiaTheme="minorEastAsia" w:hAnsi="CorporateSTEE" w:cs="CorporateSTEE"/>
          <w:b/>
          <w:sz w:val="21"/>
          <w:szCs w:val="21"/>
        </w:rPr>
        <w:t>»NE ODPIRAJ – Prijava na javni razpis za sofinanciranje humanitarnih programov na področju socialnega in zdravstvenega varstva v letu 202</w:t>
      </w:r>
      <w:r w:rsidR="00B723BB">
        <w:rPr>
          <w:rFonts w:ascii="CorporateSTEE" w:eastAsiaTheme="minorEastAsia" w:hAnsi="CorporateSTEE" w:cs="CorporateSTEE"/>
          <w:b/>
          <w:sz w:val="21"/>
          <w:szCs w:val="21"/>
        </w:rPr>
        <w:t>6</w:t>
      </w:r>
      <w:r w:rsidRPr="00CB7117">
        <w:rPr>
          <w:rFonts w:ascii="CorporateSTEE" w:eastAsiaTheme="minorEastAsia" w:hAnsi="CorporateSTEE" w:cs="CorporateSTEE"/>
          <w:b/>
          <w:sz w:val="21"/>
          <w:szCs w:val="21"/>
        </w:rPr>
        <w:t>«.</w:t>
      </w:r>
    </w:p>
    <w:p w14:paraId="3BB6547E"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5CD43AD1"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Prijavo se lahko posreduje po pošti, kot priporočeno pošiljko, ali se jo odda osebno v Glavni pisarni Občine Kočevje, Ljubljanska cesta 26, 1330 Kočevje, v času uradnih ur (ponedeljek 8.00 - 10.00, 11.00 - 12.00, sreda 9.00 - 12.00, 13.00 - 17.00 in petek 8.00 - 10.00, 11.00 - 12.00). Vloga je pravočasna, če je bila (najkasneje) zadnji dan roka za oddajo vlog oddana na pošti (kot točen čas oddaje vloge veljajo datum, ura in minuta iz poštne nalepke na ovojnici oziroma datum, ura in minuta, jasno razvidni na ovojnici, v primeru oddaje vloge pri drugem izvajalcu poštnih storitev) s priporočeno pošiljko ali dostavljena v Glavno pisarno občine do zaključka delovnega časa.</w:t>
      </w:r>
    </w:p>
    <w:p w14:paraId="54E143FC" w14:textId="77777777" w:rsidR="00CB7117" w:rsidRPr="00CB7117" w:rsidRDefault="00CB7117" w:rsidP="00CB7117">
      <w:pPr>
        <w:autoSpaceDE w:val="0"/>
        <w:autoSpaceDN w:val="0"/>
        <w:adjustRightInd w:val="0"/>
        <w:spacing w:before="120" w:after="120" w:line="288" w:lineRule="auto"/>
        <w:jc w:val="both"/>
        <w:textAlignment w:val="center"/>
        <w:rPr>
          <w:rFonts w:ascii="CorporateSTEE" w:eastAsiaTheme="minorEastAsia" w:hAnsi="CorporateSTEE" w:cs="FranklinGotItcTEEDem"/>
          <w:color w:val="000000"/>
          <w:sz w:val="21"/>
          <w:szCs w:val="21"/>
        </w:rPr>
      </w:pPr>
      <w:r w:rsidRPr="00CB7117">
        <w:rPr>
          <w:rFonts w:ascii="CorporateSTEE" w:eastAsiaTheme="minorEastAsia" w:hAnsi="CorporateSTEE" w:cs="FranklinGotItcTEEDem"/>
          <w:color w:val="000000"/>
          <w:sz w:val="21"/>
          <w:szCs w:val="21"/>
        </w:rPr>
        <w:t>Prijave, ki bodo oddane po roku za prijavo, ne bodo obravnavane in bodo kot prepozne s sklepom zavržene.</w:t>
      </w:r>
    </w:p>
    <w:p w14:paraId="60F9EF24" w14:textId="77777777" w:rsidR="00CB7117" w:rsidRPr="00CB7117" w:rsidRDefault="00CB7117" w:rsidP="00CB7117">
      <w:pPr>
        <w:shd w:val="clear" w:color="auto" w:fill="FFFFFF"/>
        <w:spacing w:before="120" w:after="120" w:line="288" w:lineRule="auto"/>
        <w:jc w:val="both"/>
        <w:rPr>
          <w:rFonts w:ascii="CorporateSTEE" w:eastAsiaTheme="minorEastAsia" w:hAnsi="CorporateSTEE" w:cs="Arial"/>
          <w:sz w:val="21"/>
          <w:szCs w:val="21"/>
          <w:shd w:val="clear" w:color="auto" w:fill="FFFFFF"/>
        </w:rPr>
      </w:pPr>
      <w:r w:rsidRPr="00CB7117">
        <w:rPr>
          <w:rFonts w:ascii="CorporateSTEE" w:eastAsiaTheme="minorEastAsia" w:hAnsi="CorporateSTEE" w:cs="Arial"/>
          <w:sz w:val="21"/>
          <w:szCs w:val="21"/>
          <w:shd w:val="clear" w:color="auto" w:fill="FFFFFF"/>
        </w:rPr>
        <w:t>Oddaja vloge pomeni, da se prijavitelj strinja z vsemi pogoji razpisa. Prijav se ob osebni vložitvi ne bo pregledovalo.</w:t>
      </w:r>
    </w:p>
    <w:p w14:paraId="6F5814B0"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211E9143" w14:textId="77777777" w:rsidR="00CB7117" w:rsidRPr="00CB7117" w:rsidRDefault="00CB7117" w:rsidP="00CB7117">
      <w:pPr>
        <w:numPr>
          <w:ilvl w:val="0"/>
          <w:numId w:val="11"/>
        </w:numPr>
        <w:shd w:val="clear" w:color="auto" w:fill="D9D9D9" w:themeFill="background1" w:themeFillShade="D9"/>
        <w:autoSpaceDE w:val="0"/>
        <w:autoSpaceDN w:val="0"/>
        <w:adjustRightInd w:val="0"/>
        <w:spacing w:after="200" w:line="288" w:lineRule="auto"/>
        <w:textAlignment w:val="center"/>
        <w:rPr>
          <w:rFonts w:ascii="CorporateSTEE" w:eastAsiaTheme="minorEastAsia" w:hAnsi="CorporateSTEE" w:cs="CorporateSTEE"/>
          <w:b/>
          <w:sz w:val="21"/>
          <w:szCs w:val="21"/>
        </w:rPr>
      </w:pPr>
      <w:r w:rsidRPr="00CB7117">
        <w:rPr>
          <w:rFonts w:ascii="CorporateSTEE" w:eastAsiaTheme="minorEastAsia" w:hAnsi="CorporateSTEE" w:cs="CorporateSTEE"/>
          <w:b/>
          <w:sz w:val="21"/>
          <w:szCs w:val="21"/>
        </w:rPr>
        <w:t>OBRAVNAVA VLOG</w:t>
      </w:r>
    </w:p>
    <w:p w14:paraId="2CB76B6B"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Javni razpis vodi tričlanska komisija, ki jo je s sklepom imenoval župan Občine Kočevje. Odpiranje vlog ne poteka javno. Odpirajo se samo v roku dostavljene (pravočasna vloga), pravilno izpolnjene in označene kuverte, ki vsebujejo vloge (pravilna vloga).</w:t>
      </w:r>
    </w:p>
    <w:p w14:paraId="13A0A491" w14:textId="77777777" w:rsidR="00CB7117" w:rsidRPr="00CB7117" w:rsidRDefault="00CB7117" w:rsidP="00CB7117">
      <w:pPr>
        <w:shd w:val="clear" w:color="auto" w:fill="FFFFFF"/>
        <w:spacing w:before="120" w:after="120" w:line="288" w:lineRule="auto"/>
        <w:jc w:val="both"/>
        <w:rPr>
          <w:rFonts w:ascii="CorporateSTEE" w:eastAsiaTheme="minorEastAsia" w:hAnsi="CorporateSTEE" w:cs="Arial"/>
          <w:sz w:val="21"/>
          <w:szCs w:val="21"/>
          <w:shd w:val="clear" w:color="auto" w:fill="FFFFFF"/>
        </w:rPr>
      </w:pPr>
      <w:r w:rsidRPr="00CB7117">
        <w:rPr>
          <w:rFonts w:ascii="CorporateSTEE" w:eastAsiaTheme="minorEastAsia" w:hAnsi="CorporateSTEE" w:cs="Arial"/>
          <w:sz w:val="21"/>
          <w:szCs w:val="21"/>
          <w:shd w:val="clear" w:color="auto" w:fill="FFFFFF"/>
        </w:rPr>
        <w:lastRenderedPageBreak/>
        <w:t xml:space="preserve">Prijave, ki bodo posredovane v odprtih ovojnicah ali ovojnicah, opremljenih drugače od prej navedenega, bodo obravnavane kot </w:t>
      </w:r>
      <w:r w:rsidRPr="00CB7117">
        <w:rPr>
          <w:rFonts w:ascii="CorporateSTEE" w:eastAsiaTheme="minorEastAsia" w:hAnsi="CorporateSTEE" w:cs="Arial"/>
          <w:b/>
          <w:sz w:val="21"/>
          <w:szCs w:val="21"/>
          <w:shd w:val="clear" w:color="auto" w:fill="FFFFFF"/>
        </w:rPr>
        <w:t>nepravilne</w:t>
      </w:r>
      <w:r w:rsidRPr="00CB7117">
        <w:rPr>
          <w:rFonts w:ascii="CorporateSTEE" w:eastAsiaTheme="minorEastAsia" w:hAnsi="CorporateSTEE" w:cs="Arial"/>
          <w:sz w:val="21"/>
          <w:szCs w:val="21"/>
          <w:shd w:val="clear" w:color="auto" w:fill="FFFFFF"/>
        </w:rPr>
        <w:t xml:space="preserve"> in bodo s sklepom zavržene ter vrnjene pošiljatelju.</w:t>
      </w:r>
    </w:p>
    <w:p w14:paraId="14D6071A" w14:textId="77777777" w:rsidR="00CB7117" w:rsidRPr="00CB7117" w:rsidRDefault="00CB7117" w:rsidP="00CB7117">
      <w:pPr>
        <w:shd w:val="clear" w:color="auto" w:fill="FFFFFF"/>
        <w:spacing w:line="288" w:lineRule="auto"/>
        <w:jc w:val="both"/>
        <w:rPr>
          <w:rFonts w:ascii="CorporateSTEE" w:eastAsiaTheme="minorEastAsia" w:hAnsi="CorporateSTEE" w:cs="Arial"/>
          <w:sz w:val="21"/>
          <w:szCs w:val="21"/>
          <w:shd w:val="clear" w:color="auto" w:fill="FFFFFF"/>
        </w:rPr>
      </w:pPr>
      <w:r w:rsidRPr="00CB7117">
        <w:rPr>
          <w:rFonts w:ascii="CorporateSTEE" w:eastAsiaTheme="minorEastAsia" w:hAnsi="CorporateSTEE" w:cs="Arial"/>
          <w:sz w:val="21"/>
          <w:szCs w:val="21"/>
          <w:shd w:val="clear" w:color="auto" w:fill="FFFFFF"/>
        </w:rPr>
        <w:t xml:space="preserve">Prijavitelje, katerih vloge so </w:t>
      </w:r>
      <w:r w:rsidRPr="00CB7117">
        <w:rPr>
          <w:rFonts w:ascii="CorporateSTEE" w:eastAsiaTheme="minorEastAsia" w:hAnsi="CorporateSTEE" w:cs="Arial"/>
          <w:b/>
          <w:sz w:val="21"/>
          <w:szCs w:val="21"/>
          <w:shd w:val="clear" w:color="auto" w:fill="FFFFFF"/>
        </w:rPr>
        <w:t>nepopolne</w:t>
      </w:r>
      <w:r w:rsidRPr="00CB7117">
        <w:rPr>
          <w:rFonts w:ascii="CorporateSTEE" w:eastAsiaTheme="minorEastAsia" w:hAnsi="CorporateSTEE" w:cs="Arial"/>
          <w:sz w:val="21"/>
          <w:szCs w:val="21"/>
          <w:shd w:val="clear" w:color="auto" w:fill="FFFFFF"/>
        </w:rPr>
        <w:t>, se v roku osmih dni od dneva odpiranja vlog pozove, naj vlogo dopolnijo v roku petih dni od prejema poziva.</w:t>
      </w:r>
      <w:r w:rsidRPr="00CB7117">
        <w:rPr>
          <w:rFonts w:ascii="CorporateSTEE" w:eastAsiaTheme="minorEastAsia" w:hAnsi="CorporateSTEE" w:cs="Arial"/>
          <w:sz w:val="21"/>
          <w:szCs w:val="21"/>
        </w:rPr>
        <w:t xml:space="preserve"> Za nepopolno se šteje vloga, ki ne vsebuje vseh obveznih sestavin, ki jih zahteva besedilo javnega razpisa in razpisna dokumentacija.</w:t>
      </w:r>
      <w:r w:rsidRPr="00CB7117">
        <w:rPr>
          <w:rFonts w:ascii="CorporateSTEE" w:eastAsiaTheme="minorEastAsia" w:hAnsi="CorporateSTEE" w:cs="Arial"/>
          <w:sz w:val="21"/>
          <w:szCs w:val="21"/>
          <w:shd w:val="clear" w:color="auto" w:fill="FFFFFF"/>
        </w:rPr>
        <w:t xml:space="preserve"> Če prijavitelji pomanjkljivosti v navedenem roku ne bodo odpravili, bo vloga s sklepom zavržena. </w:t>
      </w:r>
    </w:p>
    <w:p w14:paraId="71DB1B4D" w14:textId="77777777" w:rsidR="00CB7117" w:rsidRPr="00CB7117" w:rsidRDefault="00CB7117" w:rsidP="00CB7117">
      <w:pPr>
        <w:shd w:val="clear" w:color="auto" w:fill="FFFFFF"/>
        <w:spacing w:line="288" w:lineRule="auto"/>
        <w:jc w:val="both"/>
        <w:rPr>
          <w:rFonts w:ascii="CorporateSTEE" w:eastAsiaTheme="minorEastAsia" w:hAnsi="CorporateSTEE" w:cs="Arial"/>
          <w:sz w:val="21"/>
          <w:szCs w:val="21"/>
          <w:shd w:val="clear" w:color="auto" w:fill="FFFFFF"/>
        </w:rPr>
      </w:pPr>
    </w:p>
    <w:p w14:paraId="7DB35546"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O sofinanciranju prijavljenega humanitarnega programa, na podlagi predloga tričlanske komisije, odloči direktorica Občinske uprave Občine Kočevje z odločbo. Zoper odločbo iz prejšnjega odstavka lahko vlagatelj vloži pritožbo pri županu Občine Kočevje v osmih dneh po prejemu odločbe, pri čemer predmet pritožbe ne morejo biti merila, postavljena za vrednotenje humanitarnih programov. Odločitev župana je dokončna.</w:t>
      </w:r>
    </w:p>
    <w:p w14:paraId="63DB6BD1"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73C427D6"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Odločbe o sofinanciranju humanitarnih programov so informacije javnega značaja. Podatki o izbranem izvajalcu in višina dodeljenih sredstev bodo objavljeni na spletni strani Občine Kočevje.</w:t>
      </w:r>
    </w:p>
    <w:p w14:paraId="473920B2"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75A8327D" w14:textId="6427E258"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Z izbranimi prijavitelji bodo najkasneje v 10 dneh po pravnomočnosti odločb sklenjene pogodbe o sofinanciranju humanitarnih programov, in sicer za tekoče proračunsko leto, to je od 1. 1. 202</w:t>
      </w:r>
      <w:r w:rsidR="00B723BB">
        <w:rPr>
          <w:rFonts w:ascii="CorporateSTEE" w:eastAsiaTheme="minorEastAsia" w:hAnsi="CorporateSTEE" w:cs="CorporateSTEE"/>
          <w:sz w:val="21"/>
          <w:szCs w:val="21"/>
        </w:rPr>
        <w:t>6</w:t>
      </w:r>
      <w:r w:rsidR="00FE42EF">
        <w:rPr>
          <w:rFonts w:ascii="CorporateSTEE" w:eastAsiaTheme="minorEastAsia" w:hAnsi="CorporateSTEE" w:cs="CorporateSTEE"/>
          <w:sz w:val="21"/>
          <w:szCs w:val="21"/>
        </w:rPr>
        <w:t xml:space="preserve"> </w:t>
      </w:r>
      <w:r w:rsidRPr="00CB7117">
        <w:rPr>
          <w:rFonts w:ascii="CorporateSTEE" w:eastAsiaTheme="minorEastAsia" w:hAnsi="CorporateSTEE" w:cs="CorporateSTEE"/>
          <w:sz w:val="21"/>
          <w:szCs w:val="21"/>
        </w:rPr>
        <w:t>do 31. 12. 202</w:t>
      </w:r>
      <w:r w:rsidR="00B723BB">
        <w:rPr>
          <w:rFonts w:ascii="CorporateSTEE" w:eastAsiaTheme="minorEastAsia" w:hAnsi="CorporateSTEE" w:cs="CorporateSTEE"/>
          <w:sz w:val="21"/>
          <w:szCs w:val="21"/>
        </w:rPr>
        <w:t>6</w:t>
      </w:r>
      <w:r w:rsidRPr="00CB7117">
        <w:rPr>
          <w:rFonts w:ascii="CorporateSTEE" w:eastAsiaTheme="minorEastAsia" w:hAnsi="CorporateSTEE" w:cs="CorporateSTEE"/>
          <w:sz w:val="21"/>
          <w:szCs w:val="21"/>
        </w:rPr>
        <w:t>. V pogodbi bo določeno najmanj program, višina in namen sofinanciranja, roki za zagotovitev finančnih sredstev, pogoji in način koriščenja proračunskih sredstev ter način nadzora nad namensko porabo proračunskih sredstev. Če izbrani izvajalec pogodbe ne podpiše v roku osmih dni od dneva prejema pogodbe, se šteje, da je odstopil od svoje vloge za sofinanciranje.</w:t>
      </w:r>
    </w:p>
    <w:p w14:paraId="50A5DFD8"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068933D2" w14:textId="77777777" w:rsidR="00CB7117" w:rsidRPr="00CB7117" w:rsidRDefault="00CB7117" w:rsidP="00CB7117">
      <w:pPr>
        <w:numPr>
          <w:ilvl w:val="0"/>
          <w:numId w:val="11"/>
        </w:numPr>
        <w:shd w:val="clear" w:color="auto" w:fill="D9D9D9" w:themeFill="background1" w:themeFillShade="D9"/>
        <w:autoSpaceDE w:val="0"/>
        <w:autoSpaceDN w:val="0"/>
        <w:adjustRightInd w:val="0"/>
        <w:spacing w:after="200" w:line="288" w:lineRule="auto"/>
        <w:textAlignment w:val="center"/>
        <w:rPr>
          <w:rFonts w:ascii="CorporateSTEE" w:eastAsiaTheme="minorEastAsia" w:hAnsi="CorporateSTEE" w:cs="CorporateSTEE"/>
          <w:b/>
          <w:sz w:val="21"/>
          <w:szCs w:val="21"/>
        </w:rPr>
      </w:pPr>
      <w:r w:rsidRPr="00CB7117">
        <w:rPr>
          <w:rFonts w:ascii="CorporateSTEE" w:eastAsiaTheme="minorEastAsia" w:hAnsi="CorporateSTEE" w:cs="CorporateSTEE"/>
          <w:b/>
          <w:sz w:val="21"/>
          <w:szCs w:val="21"/>
        </w:rPr>
        <w:t>FORMALNO POPOLNE VLOGE</w:t>
      </w:r>
    </w:p>
    <w:p w14:paraId="5895A44D"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V postopek presoje o izpolnjevanju razpisnih pogojev pod 5. in 6. točko tega javnega razpisa ter v ocenjevanje doseganja vsebinskih in finančnih merilih za izbor humanitarnih programov bodo izbrane formalno popolne vloge.</w:t>
      </w:r>
    </w:p>
    <w:p w14:paraId="7FCD13D5"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797EC7DD"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Vloga šteje kot formalno popolna, če izpolnjuje naslednje pogoje:</w:t>
      </w:r>
    </w:p>
    <w:p w14:paraId="0FC6624C" w14:textId="77777777" w:rsidR="00CB7117" w:rsidRPr="00CB7117" w:rsidRDefault="00CB7117" w:rsidP="00CB7117">
      <w:pPr>
        <w:numPr>
          <w:ilvl w:val="0"/>
          <w:numId w:val="16"/>
        </w:numPr>
        <w:autoSpaceDE w:val="0"/>
        <w:autoSpaceDN w:val="0"/>
        <w:adjustRightInd w:val="0"/>
        <w:spacing w:after="200" w:line="288" w:lineRule="auto"/>
        <w:jc w:val="both"/>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je oddana na izpolnjenem, podpisanem in žigosanem prijavnem obrazcu, ki je sestavni del razpisne dokumentacije tega javnega razpisa. V primeru, da vlagatelj žiga ne uporablja in to ustrezno označi v prijavnem obrazcu, na mestih, kjer sta predvidena žig in podpis odgovorne osebe vlagatelja, zadošča podpis odgovorne osebe vlagatelja;</w:t>
      </w:r>
    </w:p>
    <w:p w14:paraId="48B5BE92" w14:textId="77777777" w:rsidR="00CB7117" w:rsidRPr="00CB7117" w:rsidRDefault="00CB7117" w:rsidP="00CB7117">
      <w:pPr>
        <w:numPr>
          <w:ilvl w:val="0"/>
          <w:numId w:val="16"/>
        </w:numPr>
        <w:autoSpaceDE w:val="0"/>
        <w:autoSpaceDN w:val="0"/>
        <w:adjustRightInd w:val="0"/>
        <w:spacing w:after="200" w:line="288" w:lineRule="auto"/>
        <w:jc w:val="both"/>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ima priložene vse priloge določene s prijavnim obrazcem, ki je sestavni del razpisne</w:t>
      </w:r>
    </w:p>
    <w:p w14:paraId="7F5CD362" w14:textId="77777777" w:rsidR="00CB7117" w:rsidRPr="00CB7117" w:rsidRDefault="00CB7117" w:rsidP="00CB7117">
      <w:pPr>
        <w:autoSpaceDE w:val="0"/>
        <w:autoSpaceDN w:val="0"/>
        <w:adjustRightInd w:val="0"/>
        <w:spacing w:line="288" w:lineRule="auto"/>
        <w:ind w:left="709"/>
        <w:jc w:val="both"/>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dokumentacije tega javnega razpisa.</w:t>
      </w:r>
    </w:p>
    <w:p w14:paraId="27264978"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02DD459B" w14:textId="77777777" w:rsidR="00CB7117" w:rsidRPr="00CB7117" w:rsidRDefault="00CB7117" w:rsidP="00CB7117">
      <w:pPr>
        <w:numPr>
          <w:ilvl w:val="0"/>
          <w:numId w:val="11"/>
        </w:numPr>
        <w:shd w:val="clear" w:color="auto" w:fill="D9D9D9" w:themeFill="background1" w:themeFillShade="D9"/>
        <w:autoSpaceDE w:val="0"/>
        <w:autoSpaceDN w:val="0"/>
        <w:adjustRightInd w:val="0"/>
        <w:spacing w:after="200" w:line="288" w:lineRule="auto"/>
        <w:textAlignment w:val="center"/>
        <w:rPr>
          <w:rFonts w:ascii="CorporateSTEE" w:eastAsiaTheme="minorEastAsia" w:hAnsi="CorporateSTEE" w:cs="CorporateSTEE"/>
          <w:b/>
          <w:sz w:val="21"/>
          <w:szCs w:val="21"/>
        </w:rPr>
      </w:pPr>
      <w:r w:rsidRPr="00CB7117">
        <w:rPr>
          <w:rFonts w:ascii="CorporateSTEE" w:eastAsiaTheme="minorEastAsia" w:hAnsi="CorporateSTEE" w:cs="CorporateSTEE"/>
          <w:b/>
          <w:sz w:val="21"/>
          <w:szCs w:val="21"/>
        </w:rPr>
        <w:t>ROK ZA IZDAJO ODLOČB</w:t>
      </w:r>
    </w:p>
    <w:p w14:paraId="7DC409F2" w14:textId="77777777" w:rsidR="00CB7117" w:rsidRPr="00CB7117" w:rsidRDefault="00CB7117" w:rsidP="00CB7117">
      <w:pPr>
        <w:shd w:val="clear" w:color="auto" w:fill="FFFFFF"/>
        <w:spacing w:after="120" w:line="288" w:lineRule="auto"/>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 xml:space="preserve">Odločbe o sofinanciranju humanitarnih programov na področju socialnega in zdravstvenega varstva izda  direktorica Občinske uprave Občine Kočevje najkasneje v 30 dneh od dneva poteka roka za prijavo na javni </w:t>
      </w:r>
      <w:r w:rsidRPr="00CB7117">
        <w:rPr>
          <w:rFonts w:ascii="CorporateSTEE" w:eastAsiaTheme="minorEastAsia" w:hAnsi="CorporateSTEE" w:cs="CorporateSTEE"/>
          <w:sz w:val="21"/>
          <w:szCs w:val="21"/>
        </w:rPr>
        <w:lastRenderedPageBreak/>
        <w:t>razpis. Prijaviteljem, katerih prijava bo zavrnjena ali zavržena, bo direktorica Občinske uprave Občine Kočevje, izdala odločbe o zavrnitvi ali sklepe o zavrženju prijave.</w:t>
      </w:r>
    </w:p>
    <w:p w14:paraId="64BE836C" w14:textId="77777777" w:rsidR="00CB7117" w:rsidRPr="00CB7117" w:rsidRDefault="00CB7117" w:rsidP="00CB7117">
      <w:pPr>
        <w:shd w:val="clear" w:color="auto" w:fill="FFFFFF"/>
        <w:spacing w:after="120" w:line="288" w:lineRule="auto"/>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 xml:space="preserve">Zoper sklepe iz prejšnjega odstavka te točke lahko vlagatelj vloži pritožbo pri županu Občine Kočevje v osmih dneh po prejemu sklepa, pri čemer predmet pritožbe ne morejo biti merila, postavljena za vrednotenje humanitarnih programov. Odločitev župana je dokončna. </w:t>
      </w:r>
    </w:p>
    <w:p w14:paraId="7BC4B666" w14:textId="77777777" w:rsidR="00CB7117" w:rsidRPr="00CB7117" w:rsidRDefault="00CB7117" w:rsidP="00CB7117">
      <w:pPr>
        <w:shd w:val="clear" w:color="auto" w:fill="FFFFFF"/>
        <w:spacing w:after="120" w:line="288" w:lineRule="auto"/>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Pritožba ne zadrži podpisa pogodb z izbranimi upravičenci.</w:t>
      </w:r>
    </w:p>
    <w:p w14:paraId="58888635" w14:textId="77777777" w:rsidR="00CB7117" w:rsidRPr="00CB7117" w:rsidRDefault="00CB7117" w:rsidP="00CB7117">
      <w:pPr>
        <w:shd w:val="clear" w:color="auto" w:fill="FFFFFF"/>
        <w:spacing w:after="120" w:line="288" w:lineRule="auto"/>
        <w:jc w:val="both"/>
        <w:rPr>
          <w:rFonts w:ascii="CorporateSTEE" w:eastAsiaTheme="minorEastAsia" w:hAnsi="CorporateSTEE" w:cs="CorporateSTEE"/>
          <w:sz w:val="21"/>
          <w:szCs w:val="21"/>
        </w:rPr>
      </w:pPr>
    </w:p>
    <w:p w14:paraId="08919066" w14:textId="77777777" w:rsidR="00CB7117" w:rsidRPr="00CB7117" w:rsidRDefault="00CB7117" w:rsidP="00CB7117">
      <w:pPr>
        <w:numPr>
          <w:ilvl w:val="0"/>
          <w:numId w:val="11"/>
        </w:numPr>
        <w:shd w:val="clear" w:color="auto" w:fill="D9D9D9" w:themeFill="background1" w:themeFillShade="D9"/>
        <w:autoSpaceDE w:val="0"/>
        <w:autoSpaceDN w:val="0"/>
        <w:adjustRightInd w:val="0"/>
        <w:spacing w:after="200" w:line="288" w:lineRule="auto"/>
        <w:textAlignment w:val="center"/>
        <w:rPr>
          <w:rFonts w:ascii="CorporateSTEE" w:eastAsiaTheme="minorEastAsia" w:hAnsi="CorporateSTEE" w:cs="CorporateSTEE"/>
          <w:b/>
          <w:sz w:val="21"/>
          <w:szCs w:val="21"/>
        </w:rPr>
      </w:pPr>
      <w:r w:rsidRPr="00CB7117">
        <w:rPr>
          <w:rFonts w:ascii="CorporateSTEE" w:eastAsiaTheme="minorEastAsia" w:hAnsi="CorporateSTEE" w:cs="CorporateSTEE"/>
          <w:b/>
          <w:sz w:val="21"/>
          <w:szCs w:val="21"/>
        </w:rPr>
        <w:t>MERILA ZA OCENJEVANJE VLOG</w:t>
      </w:r>
    </w:p>
    <w:p w14:paraId="535D572B" w14:textId="77777777" w:rsidR="00CB7117" w:rsidRPr="00CB7117" w:rsidRDefault="00CB7117" w:rsidP="00CB7117">
      <w:pPr>
        <w:spacing w:line="288" w:lineRule="auto"/>
        <w:jc w:val="both"/>
        <w:rPr>
          <w:rFonts w:ascii="CorporateSTEE" w:eastAsiaTheme="minorEastAsia" w:hAnsi="CorporateSTEE"/>
          <w:sz w:val="21"/>
          <w:szCs w:val="21"/>
        </w:rPr>
      </w:pPr>
      <w:r w:rsidRPr="00CB7117">
        <w:rPr>
          <w:rFonts w:ascii="CorporateSTEE" w:eastAsiaTheme="minorEastAsia" w:hAnsi="CorporateSTEE"/>
          <w:sz w:val="21"/>
          <w:szCs w:val="21"/>
        </w:rPr>
        <w:t>Humanitarni programi bodo ocenjeni v skladu z naslednjimi kriteriji in merili za sofinanciranje humanitarnih programov:</w:t>
      </w:r>
    </w:p>
    <w:tbl>
      <w:tblPr>
        <w:tblW w:w="0" w:type="auto"/>
        <w:tblCellMar>
          <w:left w:w="0" w:type="dxa"/>
          <w:right w:w="0" w:type="dxa"/>
        </w:tblCellMar>
        <w:tblLook w:val="04A0" w:firstRow="1" w:lastRow="0" w:firstColumn="1" w:lastColumn="0" w:noHBand="0" w:noVBand="1"/>
      </w:tblPr>
      <w:tblGrid>
        <w:gridCol w:w="8568"/>
      </w:tblGrid>
      <w:tr w:rsidR="00CB7117" w:rsidRPr="00CB7117" w14:paraId="29E757A5" w14:textId="77777777" w:rsidTr="00613D80">
        <w:tc>
          <w:tcPr>
            <w:tcW w:w="8568" w:type="dxa"/>
            <w:tcBorders>
              <w:top w:val="nil"/>
              <w:left w:val="nil"/>
              <w:bottom w:val="nil"/>
              <w:right w:val="nil"/>
            </w:tcBorders>
            <w:tcMar>
              <w:top w:w="0" w:type="dxa"/>
              <w:left w:w="108" w:type="dxa"/>
              <w:bottom w:w="0" w:type="dxa"/>
              <w:right w:w="108" w:type="dxa"/>
            </w:tcMar>
            <w:hideMark/>
          </w:tcPr>
          <w:p w14:paraId="3EE5FCB7" w14:textId="77777777" w:rsidR="00CB7117" w:rsidRPr="00CB7117" w:rsidRDefault="00CB7117" w:rsidP="00CB7117">
            <w:pPr>
              <w:numPr>
                <w:ilvl w:val="0"/>
                <w:numId w:val="13"/>
              </w:numPr>
              <w:spacing w:after="200" w:line="288" w:lineRule="auto"/>
              <w:contextualSpacing/>
              <w:jc w:val="both"/>
              <w:rPr>
                <w:rFonts w:ascii="CorporateSTEE" w:hAnsi="CorporateSTEE"/>
                <w:sz w:val="21"/>
                <w:szCs w:val="21"/>
              </w:rPr>
            </w:pPr>
            <w:r w:rsidRPr="00CB7117">
              <w:rPr>
                <w:rFonts w:ascii="CorporateSTEE" w:hAnsi="CorporateSTEE"/>
                <w:sz w:val="21"/>
                <w:szCs w:val="21"/>
              </w:rPr>
              <w:t>Sedež organizacije,</w:t>
            </w:r>
          </w:p>
          <w:p w14:paraId="181CC822" w14:textId="77777777" w:rsidR="00CB7117" w:rsidRPr="00CB7117" w:rsidRDefault="00CB7117" w:rsidP="00CB7117">
            <w:pPr>
              <w:numPr>
                <w:ilvl w:val="0"/>
                <w:numId w:val="13"/>
              </w:numPr>
              <w:spacing w:after="200" w:line="288" w:lineRule="auto"/>
              <w:contextualSpacing/>
              <w:jc w:val="both"/>
              <w:rPr>
                <w:rFonts w:ascii="CorporateSTEE" w:hAnsi="CorporateSTEE"/>
                <w:sz w:val="21"/>
                <w:szCs w:val="21"/>
              </w:rPr>
            </w:pPr>
            <w:r w:rsidRPr="00CB7117">
              <w:rPr>
                <w:rFonts w:ascii="CorporateSTEE" w:hAnsi="CorporateSTEE"/>
                <w:sz w:val="21"/>
                <w:szCs w:val="21"/>
              </w:rPr>
              <w:t>Izvajanje programa,</w:t>
            </w:r>
          </w:p>
          <w:p w14:paraId="2336770D" w14:textId="77777777" w:rsidR="00CB7117" w:rsidRPr="00CB7117" w:rsidRDefault="00CB7117" w:rsidP="00CB7117">
            <w:pPr>
              <w:numPr>
                <w:ilvl w:val="0"/>
                <w:numId w:val="13"/>
              </w:numPr>
              <w:spacing w:after="200" w:line="288" w:lineRule="auto"/>
              <w:contextualSpacing/>
              <w:jc w:val="both"/>
              <w:rPr>
                <w:rFonts w:ascii="CorporateSTEE" w:hAnsi="CorporateSTEE"/>
                <w:sz w:val="21"/>
                <w:szCs w:val="21"/>
              </w:rPr>
            </w:pPr>
            <w:r w:rsidRPr="00CB7117">
              <w:rPr>
                <w:rFonts w:ascii="CorporateSTEE" w:hAnsi="CorporateSTEE"/>
                <w:sz w:val="21"/>
                <w:szCs w:val="21"/>
              </w:rPr>
              <w:t>Število uporabnikov programa/članov programa s stalnim prebivališčem v občini Kočevje, ki jim je program namenjen,</w:t>
            </w:r>
          </w:p>
          <w:p w14:paraId="7B81F820" w14:textId="77777777" w:rsidR="00CB7117" w:rsidRPr="00CB7117" w:rsidRDefault="00CB7117" w:rsidP="00CB7117">
            <w:pPr>
              <w:numPr>
                <w:ilvl w:val="0"/>
                <w:numId w:val="13"/>
              </w:numPr>
              <w:spacing w:after="200" w:line="288" w:lineRule="auto"/>
              <w:contextualSpacing/>
              <w:jc w:val="both"/>
              <w:rPr>
                <w:rFonts w:ascii="CorporateSTEE" w:hAnsi="CorporateSTEE"/>
                <w:sz w:val="21"/>
                <w:szCs w:val="21"/>
              </w:rPr>
            </w:pPr>
            <w:r w:rsidRPr="00CB7117">
              <w:rPr>
                <w:rFonts w:ascii="CorporateSTEE" w:hAnsi="CorporateSTEE"/>
                <w:sz w:val="21"/>
                <w:szCs w:val="21"/>
              </w:rPr>
              <w:t>Humanitarni program na področju socialnega in zdravstvenega varstva,</w:t>
            </w:r>
          </w:p>
          <w:p w14:paraId="4418CBA0" w14:textId="77777777" w:rsidR="00CB7117" w:rsidRPr="00CB7117" w:rsidRDefault="00CB7117" w:rsidP="00CB7117">
            <w:pPr>
              <w:numPr>
                <w:ilvl w:val="0"/>
                <w:numId w:val="13"/>
              </w:numPr>
              <w:spacing w:after="200" w:line="288" w:lineRule="auto"/>
              <w:contextualSpacing/>
              <w:jc w:val="both"/>
              <w:rPr>
                <w:rFonts w:ascii="CorporateSTEE" w:hAnsi="CorporateSTEE"/>
                <w:sz w:val="21"/>
                <w:szCs w:val="21"/>
              </w:rPr>
            </w:pPr>
            <w:r w:rsidRPr="00CB7117">
              <w:rPr>
                <w:rFonts w:ascii="CorporateSTEE" w:hAnsi="CorporateSTEE"/>
                <w:sz w:val="21"/>
                <w:szCs w:val="21"/>
              </w:rPr>
              <w:t>Vključenost prostovoljcev v izvajanje programa (ta kriterij se bo upošteval samo pri prijaviteljih, ki so registrirani kot prostovoljska organizacija po Zakonu o prostovoljstvu).</w:t>
            </w:r>
          </w:p>
          <w:p w14:paraId="06489777" w14:textId="77777777" w:rsidR="00CB7117" w:rsidRPr="00CB7117" w:rsidRDefault="00CB7117" w:rsidP="00CB7117">
            <w:pPr>
              <w:spacing w:line="288" w:lineRule="auto"/>
              <w:jc w:val="both"/>
              <w:rPr>
                <w:rFonts w:ascii="CorporateSTEE" w:hAnsi="CorporateSTEE"/>
                <w:sz w:val="21"/>
                <w:szCs w:val="21"/>
              </w:rPr>
            </w:pPr>
          </w:p>
        </w:tc>
      </w:tr>
      <w:tr w:rsidR="00CB7117" w:rsidRPr="00CB7117" w14:paraId="23E0DE98" w14:textId="77777777" w:rsidTr="00613D80">
        <w:tc>
          <w:tcPr>
            <w:tcW w:w="8568" w:type="dxa"/>
            <w:tcBorders>
              <w:top w:val="nil"/>
              <w:left w:val="nil"/>
              <w:bottom w:val="nil"/>
              <w:right w:val="nil"/>
            </w:tcBorders>
            <w:tcMar>
              <w:top w:w="0" w:type="dxa"/>
              <w:left w:w="108" w:type="dxa"/>
              <w:bottom w:w="0" w:type="dxa"/>
              <w:right w:w="108" w:type="dxa"/>
            </w:tcMar>
            <w:hideMark/>
          </w:tcPr>
          <w:p w14:paraId="2B1A1D40" w14:textId="77777777" w:rsidR="00CB7117" w:rsidRPr="00CB7117" w:rsidRDefault="00CB7117" w:rsidP="00CB7117">
            <w:pPr>
              <w:spacing w:line="288" w:lineRule="auto"/>
              <w:jc w:val="both"/>
              <w:rPr>
                <w:rFonts w:ascii="CorporateSTEE" w:hAnsi="CorporateSTEE"/>
                <w:sz w:val="21"/>
                <w:szCs w:val="21"/>
              </w:rPr>
            </w:pPr>
          </w:p>
        </w:tc>
      </w:tr>
      <w:tr w:rsidR="00CB7117" w:rsidRPr="00CB7117" w14:paraId="1AAE29A5" w14:textId="77777777" w:rsidTr="00613D80">
        <w:trPr>
          <w:trHeight w:val="4910"/>
        </w:trPr>
        <w:tc>
          <w:tcPr>
            <w:tcW w:w="8568" w:type="dxa"/>
            <w:tcBorders>
              <w:top w:val="nil"/>
              <w:left w:val="nil"/>
              <w:bottom w:val="nil"/>
              <w:right w:val="nil"/>
            </w:tcBorders>
            <w:tcMar>
              <w:top w:w="0" w:type="dxa"/>
              <w:left w:w="108" w:type="dxa"/>
              <w:bottom w:w="0" w:type="dxa"/>
              <w:right w:w="108" w:type="dxa"/>
            </w:tcMar>
            <w:hideMark/>
          </w:tcPr>
          <w:tbl>
            <w:tblPr>
              <w:tblStyle w:val="Tabelamrea11"/>
              <w:tblW w:w="0" w:type="auto"/>
              <w:tblLook w:val="04A0" w:firstRow="1" w:lastRow="0" w:firstColumn="1" w:lastColumn="0" w:noHBand="0" w:noVBand="1"/>
            </w:tblPr>
            <w:tblGrid>
              <w:gridCol w:w="6408"/>
              <w:gridCol w:w="1934"/>
            </w:tblGrid>
            <w:tr w:rsidR="00CB7117" w:rsidRPr="00CB7117" w14:paraId="0D531610" w14:textId="77777777" w:rsidTr="00613D80">
              <w:tc>
                <w:tcPr>
                  <w:tcW w:w="8342" w:type="dxa"/>
                  <w:gridSpan w:val="2"/>
                  <w:shd w:val="clear" w:color="auto" w:fill="BFBFBF" w:themeFill="background1" w:themeFillShade="BF"/>
                </w:tcPr>
                <w:p w14:paraId="04C8257E" w14:textId="77777777" w:rsidR="00CB7117" w:rsidRPr="00CB7117" w:rsidRDefault="00CB7117" w:rsidP="00CB7117">
                  <w:pPr>
                    <w:numPr>
                      <w:ilvl w:val="0"/>
                      <w:numId w:val="12"/>
                    </w:numPr>
                    <w:spacing w:line="288" w:lineRule="auto"/>
                    <w:ind w:left="346"/>
                    <w:contextualSpacing/>
                    <w:jc w:val="both"/>
                    <w:rPr>
                      <w:rFonts w:ascii="CorporateSTEE" w:hAnsi="CorporateSTEE"/>
                      <w:b/>
                      <w:sz w:val="21"/>
                      <w:szCs w:val="21"/>
                    </w:rPr>
                  </w:pPr>
                  <w:r w:rsidRPr="00CB7117">
                    <w:rPr>
                      <w:rFonts w:ascii="CorporateSTEE" w:hAnsi="CorporateSTEE"/>
                      <w:b/>
                      <w:sz w:val="21"/>
                      <w:szCs w:val="21"/>
                    </w:rPr>
                    <w:t>SEDEŽ ORGANIZACIJE</w:t>
                  </w:r>
                </w:p>
              </w:tc>
            </w:tr>
            <w:tr w:rsidR="00CB7117" w:rsidRPr="00CB7117" w14:paraId="545475A2" w14:textId="77777777" w:rsidTr="00613D80">
              <w:tc>
                <w:tcPr>
                  <w:tcW w:w="6408" w:type="dxa"/>
                </w:tcPr>
                <w:p w14:paraId="47821BA2"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Sedež društva/organizacije izven občine Kočevje</w:t>
                  </w:r>
                </w:p>
              </w:tc>
              <w:tc>
                <w:tcPr>
                  <w:tcW w:w="1934" w:type="dxa"/>
                </w:tcPr>
                <w:p w14:paraId="656AFC0D"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10 točk</w:t>
                  </w:r>
                </w:p>
              </w:tc>
            </w:tr>
            <w:tr w:rsidR="00CB7117" w:rsidRPr="00CB7117" w14:paraId="1F5D0517" w14:textId="77777777" w:rsidTr="00613D80">
              <w:tc>
                <w:tcPr>
                  <w:tcW w:w="6408" w:type="dxa"/>
                  <w:tcBorders>
                    <w:bottom w:val="single" w:sz="4" w:space="0" w:color="auto"/>
                  </w:tcBorders>
                </w:tcPr>
                <w:p w14:paraId="4731ABCE"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 xml:space="preserve">Sedež društva/organizacije oz. podružnice v občini Kočevje </w:t>
                  </w:r>
                </w:p>
              </w:tc>
              <w:tc>
                <w:tcPr>
                  <w:tcW w:w="1934" w:type="dxa"/>
                </w:tcPr>
                <w:p w14:paraId="5798E383"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100 točk</w:t>
                  </w:r>
                </w:p>
              </w:tc>
            </w:tr>
            <w:tr w:rsidR="00CB7117" w:rsidRPr="00CB7117" w14:paraId="3E47EA3D" w14:textId="77777777" w:rsidTr="00613D80">
              <w:tc>
                <w:tcPr>
                  <w:tcW w:w="6408" w:type="dxa"/>
                  <w:tcBorders>
                    <w:top w:val="single" w:sz="4" w:space="0" w:color="auto"/>
                    <w:left w:val="nil"/>
                    <w:bottom w:val="nil"/>
                    <w:right w:val="nil"/>
                  </w:tcBorders>
                </w:tcPr>
                <w:p w14:paraId="4E98F76E" w14:textId="77777777" w:rsidR="00CB7117" w:rsidRPr="00CB7117" w:rsidRDefault="00CB7117" w:rsidP="00CB7117">
                  <w:pPr>
                    <w:spacing w:line="288" w:lineRule="auto"/>
                    <w:jc w:val="both"/>
                    <w:rPr>
                      <w:rFonts w:ascii="CorporateSTEE" w:hAnsi="CorporateSTEE"/>
                      <w:sz w:val="21"/>
                      <w:szCs w:val="21"/>
                    </w:rPr>
                  </w:pPr>
                </w:p>
              </w:tc>
              <w:tc>
                <w:tcPr>
                  <w:tcW w:w="1934" w:type="dxa"/>
                  <w:tcBorders>
                    <w:left w:val="nil"/>
                  </w:tcBorders>
                </w:tcPr>
                <w:p w14:paraId="5D591A04" w14:textId="77777777" w:rsidR="00CB7117" w:rsidRPr="00CB7117" w:rsidRDefault="00CB7117" w:rsidP="00CB7117">
                  <w:pPr>
                    <w:spacing w:line="288" w:lineRule="auto"/>
                    <w:jc w:val="both"/>
                    <w:rPr>
                      <w:rFonts w:ascii="CorporateSTEE" w:hAnsi="CorporateSTEE"/>
                      <w:sz w:val="21"/>
                      <w:szCs w:val="21"/>
                    </w:rPr>
                  </w:pPr>
                </w:p>
              </w:tc>
            </w:tr>
            <w:tr w:rsidR="00CB7117" w:rsidRPr="00CB7117" w14:paraId="48AC408B" w14:textId="77777777" w:rsidTr="00613D80">
              <w:tc>
                <w:tcPr>
                  <w:tcW w:w="8342" w:type="dxa"/>
                  <w:gridSpan w:val="2"/>
                  <w:shd w:val="clear" w:color="auto" w:fill="BFBFBF" w:themeFill="background1" w:themeFillShade="BF"/>
                </w:tcPr>
                <w:p w14:paraId="67F1F761" w14:textId="77777777" w:rsidR="00CB7117" w:rsidRPr="00CB7117" w:rsidRDefault="00CB7117" w:rsidP="00CB7117">
                  <w:pPr>
                    <w:numPr>
                      <w:ilvl w:val="0"/>
                      <w:numId w:val="12"/>
                    </w:numPr>
                    <w:spacing w:line="288" w:lineRule="auto"/>
                    <w:ind w:left="346"/>
                    <w:contextualSpacing/>
                    <w:jc w:val="both"/>
                    <w:rPr>
                      <w:rFonts w:ascii="CorporateSTEE" w:hAnsi="CorporateSTEE"/>
                      <w:b/>
                      <w:sz w:val="21"/>
                      <w:szCs w:val="21"/>
                    </w:rPr>
                  </w:pPr>
                  <w:r w:rsidRPr="00CB7117">
                    <w:rPr>
                      <w:rFonts w:ascii="CorporateSTEE" w:hAnsi="CorporateSTEE"/>
                      <w:b/>
                      <w:sz w:val="21"/>
                      <w:szCs w:val="21"/>
                      <w:shd w:val="clear" w:color="auto" w:fill="BFBFBF" w:themeFill="background1" w:themeFillShade="BF"/>
                    </w:rPr>
                    <w:t>IZVAJANJE</w:t>
                  </w:r>
                  <w:r w:rsidRPr="00CB7117">
                    <w:rPr>
                      <w:rFonts w:ascii="CorporateSTEE" w:hAnsi="CorporateSTEE"/>
                      <w:b/>
                      <w:sz w:val="21"/>
                      <w:szCs w:val="21"/>
                    </w:rPr>
                    <w:t xml:space="preserve"> PROGRAMA</w:t>
                  </w:r>
                </w:p>
              </w:tc>
            </w:tr>
            <w:tr w:rsidR="00CB7117" w:rsidRPr="00CB7117" w14:paraId="60A58F43" w14:textId="77777777" w:rsidTr="00613D80">
              <w:tc>
                <w:tcPr>
                  <w:tcW w:w="6408" w:type="dxa"/>
                </w:tcPr>
                <w:p w14:paraId="1334FB73"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 xml:space="preserve">Program se delno izvaja za občane občine Kočevje </w:t>
                  </w:r>
                </w:p>
              </w:tc>
              <w:tc>
                <w:tcPr>
                  <w:tcW w:w="1934" w:type="dxa"/>
                </w:tcPr>
                <w:p w14:paraId="729F3447"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10 točk</w:t>
                  </w:r>
                </w:p>
              </w:tc>
            </w:tr>
            <w:tr w:rsidR="00CB7117" w:rsidRPr="00CB7117" w14:paraId="56BF7F3F" w14:textId="77777777" w:rsidTr="00613D80">
              <w:tc>
                <w:tcPr>
                  <w:tcW w:w="6408" w:type="dxa"/>
                  <w:tcBorders>
                    <w:bottom w:val="single" w:sz="4" w:space="0" w:color="auto"/>
                  </w:tcBorders>
                </w:tcPr>
                <w:p w14:paraId="4A75E6C3"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Programa se v celoti izvaja za občane občine Kočevje</w:t>
                  </w:r>
                </w:p>
              </w:tc>
              <w:tc>
                <w:tcPr>
                  <w:tcW w:w="1934" w:type="dxa"/>
                  <w:tcBorders>
                    <w:bottom w:val="single" w:sz="4" w:space="0" w:color="auto"/>
                  </w:tcBorders>
                </w:tcPr>
                <w:p w14:paraId="2822B67C"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100 točk</w:t>
                  </w:r>
                </w:p>
              </w:tc>
            </w:tr>
            <w:tr w:rsidR="00CB7117" w:rsidRPr="00CB7117" w14:paraId="038B7A02" w14:textId="77777777" w:rsidTr="00613D80">
              <w:tc>
                <w:tcPr>
                  <w:tcW w:w="8342" w:type="dxa"/>
                  <w:gridSpan w:val="2"/>
                  <w:tcBorders>
                    <w:top w:val="single" w:sz="4" w:space="0" w:color="auto"/>
                    <w:left w:val="nil"/>
                    <w:bottom w:val="single" w:sz="4" w:space="0" w:color="auto"/>
                    <w:right w:val="nil"/>
                  </w:tcBorders>
                </w:tcPr>
                <w:p w14:paraId="0B8189AD" w14:textId="77777777" w:rsidR="00CB7117" w:rsidRPr="00CB7117" w:rsidRDefault="00CB7117" w:rsidP="00CB7117">
                  <w:pPr>
                    <w:spacing w:line="288" w:lineRule="auto"/>
                    <w:ind w:left="346"/>
                    <w:contextualSpacing/>
                    <w:jc w:val="both"/>
                    <w:rPr>
                      <w:rFonts w:ascii="CorporateSTEE" w:hAnsi="CorporateSTEE"/>
                      <w:b/>
                      <w:sz w:val="21"/>
                      <w:szCs w:val="21"/>
                    </w:rPr>
                  </w:pPr>
                </w:p>
              </w:tc>
            </w:tr>
            <w:tr w:rsidR="00CB7117" w:rsidRPr="00CB7117" w14:paraId="23EC8BDE" w14:textId="77777777" w:rsidTr="00613D80">
              <w:tc>
                <w:tcPr>
                  <w:tcW w:w="8342" w:type="dxa"/>
                  <w:gridSpan w:val="2"/>
                  <w:tcBorders>
                    <w:top w:val="single" w:sz="4" w:space="0" w:color="auto"/>
                  </w:tcBorders>
                  <w:shd w:val="clear" w:color="auto" w:fill="BFBFBF" w:themeFill="background1" w:themeFillShade="BF"/>
                </w:tcPr>
                <w:p w14:paraId="18D44F22" w14:textId="77777777" w:rsidR="00CB7117" w:rsidRPr="00CB7117" w:rsidRDefault="00CB7117" w:rsidP="00CB7117">
                  <w:pPr>
                    <w:numPr>
                      <w:ilvl w:val="0"/>
                      <w:numId w:val="12"/>
                    </w:numPr>
                    <w:spacing w:line="288" w:lineRule="auto"/>
                    <w:ind w:left="346"/>
                    <w:contextualSpacing/>
                    <w:jc w:val="both"/>
                    <w:rPr>
                      <w:rFonts w:ascii="CorporateSTEE" w:hAnsi="CorporateSTEE"/>
                      <w:b/>
                      <w:sz w:val="21"/>
                      <w:szCs w:val="21"/>
                    </w:rPr>
                  </w:pPr>
                  <w:r w:rsidRPr="00CB7117">
                    <w:rPr>
                      <w:rFonts w:ascii="CorporateSTEE" w:hAnsi="CorporateSTEE"/>
                      <w:b/>
                      <w:sz w:val="21"/>
                      <w:szCs w:val="21"/>
                    </w:rPr>
                    <w:t xml:space="preserve">ŠTEVILO UPORABNIKOV/ ČLANOV PROGRAMA, S STALNIM PREBIVALIŠČEM V OBČINI KOČEVJE, KI JIM JE PROGRAM NAMENJEN </w:t>
                  </w:r>
                </w:p>
              </w:tc>
            </w:tr>
            <w:tr w:rsidR="00CB7117" w:rsidRPr="00CB7117" w14:paraId="037BD907" w14:textId="77777777" w:rsidTr="00613D80">
              <w:tc>
                <w:tcPr>
                  <w:tcW w:w="6408" w:type="dxa"/>
                </w:tcPr>
                <w:p w14:paraId="44BE862F"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Od 10 - 25 uporabnikov / članov</w:t>
                  </w:r>
                </w:p>
              </w:tc>
              <w:tc>
                <w:tcPr>
                  <w:tcW w:w="1934" w:type="dxa"/>
                </w:tcPr>
                <w:p w14:paraId="5C2E9E4D"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10 točk</w:t>
                  </w:r>
                </w:p>
              </w:tc>
            </w:tr>
            <w:tr w:rsidR="00CB7117" w:rsidRPr="00CB7117" w14:paraId="513645D3" w14:textId="77777777" w:rsidTr="00613D80">
              <w:tc>
                <w:tcPr>
                  <w:tcW w:w="6408" w:type="dxa"/>
                </w:tcPr>
                <w:p w14:paraId="414187FB"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Od 26 - 40 uporabnikov / članov</w:t>
                  </w:r>
                </w:p>
              </w:tc>
              <w:tc>
                <w:tcPr>
                  <w:tcW w:w="1934" w:type="dxa"/>
                </w:tcPr>
                <w:p w14:paraId="0A0A88FF"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40 točk</w:t>
                  </w:r>
                </w:p>
              </w:tc>
            </w:tr>
            <w:tr w:rsidR="00CB7117" w:rsidRPr="00CB7117" w14:paraId="49671CEA" w14:textId="77777777" w:rsidTr="00613D80">
              <w:tc>
                <w:tcPr>
                  <w:tcW w:w="6408" w:type="dxa"/>
                  <w:tcBorders>
                    <w:bottom w:val="single" w:sz="4" w:space="0" w:color="auto"/>
                  </w:tcBorders>
                </w:tcPr>
                <w:p w14:paraId="2A21896B"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Več kot 41 uporabnikov / članov</w:t>
                  </w:r>
                </w:p>
              </w:tc>
              <w:tc>
                <w:tcPr>
                  <w:tcW w:w="1934" w:type="dxa"/>
                  <w:tcBorders>
                    <w:bottom w:val="single" w:sz="4" w:space="0" w:color="auto"/>
                  </w:tcBorders>
                </w:tcPr>
                <w:p w14:paraId="63A19893"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100 točk</w:t>
                  </w:r>
                </w:p>
              </w:tc>
            </w:tr>
            <w:tr w:rsidR="00CB7117" w:rsidRPr="00CB7117" w14:paraId="3C266932" w14:textId="77777777" w:rsidTr="00613D80">
              <w:tc>
                <w:tcPr>
                  <w:tcW w:w="8342" w:type="dxa"/>
                  <w:gridSpan w:val="2"/>
                  <w:tcBorders>
                    <w:top w:val="single" w:sz="4" w:space="0" w:color="auto"/>
                    <w:left w:val="nil"/>
                    <w:bottom w:val="single" w:sz="4" w:space="0" w:color="auto"/>
                    <w:right w:val="nil"/>
                  </w:tcBorders>
                </w:tcPr>
                <w:p w14:paraId="13CD0ADD" w14:textId="77777777" w:rsidR="00CB7117" w:rsidRPr="00CB7117" w:rsidRDefault="00CB7117" w:rsidP="00CB7117">
                  <w:pPr>
                    <w:spacing w:line="288" w:lineRule="auto"/>
                    <w:jc w:val="both"/>
                    <w:rPr>
                      <w:rFonts w:ascii="CorporateSTEE" w:hAnsi="CorporateSTEE"/>
                      <w:sz w:val="21"/>
                      <w:szCs w:val="21"/>
                    </w:rPr>
                  </w:pPr>
                </w:p>
              </w:tc>
            </w:tr>
            <w:tr w:rsidR="00CB7117" w:rsidRPr="00CB7117" w14:paraId="64311565" w14:textId="77777777" w:rsidTr="00613D80">
              <w:tc>
                <w:tcPr>
                  <w:tcW w:w="8342" w:type="dxa"/>
                  <w:gridSpan w:val="2"/>
                  <w:tcBorders>
                    <w:top w:val="single" w:sz="4" w:space="0" w:color="auto"/>
                  </w:tcBorders>
                  <w:shd w:val="clear" w:color="auto" w:fill="BFBFBF" w:themeFill="background1" w:themeFillShade="BF"/>
                </w:tcPr>
                <w:p w14:paraId="289E83C0" w14:textId="77777777" w:rsidR="00CB7117" w:rsidRPr="00CB7117" w:rsidRDefault="00CB7117" w:rsidP="00CB7117">
                  <w:pPr>
                    <w:numPr>
                      <w:ilvl w:val="0"/>
                      <w:numId w:val="12"/>
                    </w:numPr>
                    <w:spacing w:line="288" w:lineRule="auto"/>
                    <w:ind w:left="346"/>
                    <w:contextualSpacing/>
                    <w:jc w:val="both"/>
                    <w:rPr>
                      <w:rFonts w:ascii="CorporateSTEE" w:hAnsi="CorporateSTEE"/>
                      <w:b/>
                      <w:sz w:val="21"/>
                      <w:szCs w:val="21"/>
                    </w:rPr>
                  </w:pPr>
                  <w:r w:rsidRPr="00CB7117">
                    <w:rPr>
                      <w:rFonts w:ascii="CorporateSTEE" w:hAnsi="CorporateSTEE"/>
                      <w:b/>
                      <w:sz w:val="21"/>
                      <w:szCs w:val="21"/>
                    </w:rPr>
                    <w:t>HUMANITARNI PROGRAM NA PODROČJU SOCILANE IN ZDRAVSTVENEGA VARSTVA</w:t>
                  </w:r>
                </w:p>
              </w:tc>
            </w:tr>
            <w:tr w:rsidR="00CB7117" w:rsidRPr="00CB7117" w14:paraId="2F95A6DF" w14:textId="77777777" w:rsidTr="00613D80">
              <w:tc>
                <w:tcPr>
                  <w:tcW w:w="8342" w:type="dxa"/>
                  <w:gridSpan w:val="2"/>
                  <w:shd w:val="clear" w:color="auto" w:fill="BFBFBF" w:themeFill="background1" w:themeFillShade="BF"/>
                </w:tcPr>
                <w:p w14:paraId="4A0EA9D2" w14:textId="77777777" w:rsidR="00CB7117" w:rsidRPr="00CB7117" w:rsidRDefault="00CB7117" w:rsidP="00CB7117">
                  <w:pPr>
                    <w:spacing w:line="288" w:lineRule="auto"/>
                    <w:jc w:val="both"/>
                    <w:rPr>
                      <w:rFonts w:ascii="CorporateSTEE" w:hAnsi="CorporateSTEE"/>
                      <w:b/>
                      <w:sz w:val="21"/>
                      <w:szCs w:val="21"/>
                    </w:rPr>
                  </w:pPr>
                  <w:r w:rsidRPr="00CB7117">
                    <w:rPr>
                      <w:rFonts w:ascii="CorporateSTEE" w:hAnsi="CorporateSTEE"/>
                      <w:b/>
                      <w:sz w:val="21"/>
                      <w:szCs w:val="21"/>
                    </w:rPr>
                    <w:t>4.1 Zbiranje in delitev pomoči za občane občine Kočevje  (hrana, oblačila, obutev)</w:t>
                  </w:r>
                </w:p>
              </w:tc>
            </w:tr>
            <w:tr w:rsidR="00CB7117" w:rsidRPr="00CB7117" w14:paraId="6BAE9B3E" w14:textId="77777777" w:rsidTr="00613D80">
              <w:tc>
                <w:tcPr>
                  <w:tcW w:w="6408" w:type="dxa"/>
                </w:tcPr>
                <w:p w14:paraId="1B2F7ABA"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Do 50 občanom občine Kočevje</w:t>
                  </w:r>
                </w:p>
              </w:tc>
              <w:tc>
                <w:tcPr>
                  <w:tcW w:w="1934" w:type="dxa"/>
                </w:tcPr>
                <w:p w14:paraId="0783F084"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40 točk</w:t>
                  </w:r>
                </w:p>
              </w:tc>
            </w:tr>
            <w:tr w:rsidR="00CB7117" w:rsidRPr="00CB7117" w14:paraId="11D098B2" w14:textId="77777777" w:rsidTr="00613D80">
              <w:tc>
                <w:tcPr>
                  <w:tcW w:w="6408" w:type="dxa"/>
                </w:tcPr>
                <w:p w14:paraId="24868892"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Od 51 do 70 občanom občine Kočevje</w:t>
                  </w:r>
                </w:p>
              </w:tc>
              <w:tc>
                <w:tcPr>
                  <w:tcW w:w="1934" w:type="dxa"/>
                </w:tcPr>
                <w:p w14:paraId="58320402"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70 točk</w:t>
                  </w:r>
                </w:p>
              </w:tc>
            </w:tr>
            <w:tr w:rsidR="00CB7117" w:rsidRPr="00CB7117" w14:paraId="0710B35E" w14:textId="77777777" w:rsidTr="00613D80">
              <w:tc>
                <w:tcPr>
                  <w:tcW w:w="6408" w:type="dxa"/>
                </w:tcPr>
                <w:p w14:paraId="0A7EA196"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Več kot 70 občanom občine Kočevje</w:t>
                  </w:r>
                </w:p>
              </w:tc>
              <w:tc>
                <w:tcPr>
                  <w:tcW w:w="1934" w:type="dxa"/>
                </w:tcPr>
                <w:p w14:paraId="37099E75"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100 točk</w:t>
                  </w:r>
                </w:p>
              </w:tc>
            </w:tr>
            <w:tr w:rsidR="00CB7117" w:rsidRPr="00CB7117" w14:paraId="5A8F0095" w14:textId="77777777" w:rsidTr="00613D80">
              <w:tc>
                <w:tcPr>
                  <w:tcW w:w="8342" w:type="dxa"/>
                  <w:gridSpan w:val="2"/>
                  <w:shd w:val="clear" w:color="auto" w:fill="BFBFBF" w:themeFill="background1" w:themeFillShade="BF"/>
                </w:tcPr>
                <w:p w14:paraId="26BDCDDB" w14:textId="77777777" w:rsidR="00CB7117" w:rsidRPr="00CB7117" w:rsidRDefault="00CB7117" w:rsidP="00CB7117">
                  <w:pPr>
                    <w:spacing w:line="288" w:lineRule="auto"/>
                    <w:jc w:val="both"/>
                    <w:rPr>
                      <w:rFonts w:ascii="CorporateSTEE" w:hAnsi="CorporateSTEE"/>
                      <w:b/>
                      <w:sz w:val="21"/>
                      <w:szCs w:val="21"/>
                    </w:rPr>
                  </w:pPr>
                  <w:r w:rsidRPr="00CB7117">
                    <w:rPr>
                      <w:rFonts w:ascii="CorporateSTEE" w:hAnsi="CorporateSTEE"/>
                      <w:b/>
                      <w:sz w:val="21"/>
                      <w:szCs w:val="21"/>
                    </w:rPr>
                    <w:t>4.2 Programi obiskov, laična pomoč na domu oziroma prevozi občanov občine Kočevje</w:t>
                  </w:r>
                </w:p>
              </w:tc>
            </w:tr>
            <w:tr w:rsidR="00CB7117" w:rsidRPr="00CB7117" w14:paraId="0EFCE0AC" w14:textId="77777777" w:rsidTr="00613D80">
              <w:tc>
                <w:tcPr>
                  <w:tcW w:w="6408" w:type="dxa"/>
                </w:tcPr>
                <w:p w14:paraId="3B162C8B"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Do 30 obiskov na domu/pomoči oz. prevozov letno</w:t>
                  </w:r>
                </w:p>
              </w:tc>
              <w:tc>
                <w:tcPr>
                  <w:tcW w:w="1934" w:type="dxa"/>
                </w:tcPr>
                <w:p w14:paraId="5CB7B739"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40 točk</w:t>
                  </w:r>
                </w:p>
              </w:tc>
            </w:tr>
            <w:tr w:rsidR="00CB7117" w:rsidRPr="00CB7117" w14:paraId="319FAC61" w14:textId="77777777" w:rsidTr="00613D80">
              <w:tc>
                <w:tcPr>
                  <w:tcW w:w="6408" w:type="dxa"/>
                </w:tcPr>
                <w:p w14:paraId="1643ED98"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Od 31 do 60 obiskov na domu/pomoči oz. prevozov letno</w:t>
                  </w:r>
                </w:p>
              </w:tc>
              <w:tc>
                <w:tcPr>
                  <w:tcW w:w="1934" w:type="dxa"/>
                </w:tcPr>
                <w:p w14:paraId="46FEA228"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70 točk</w:t>
                  </w:r>
                </w:p>
              </w:tc>
            </w:tr>
            <w:tr w:rsidR="00CB7117" w:rsidRPr="00CB7117" w14:paraId="0219DF3D" w14:textId="77777777" w:rsidTr="00613D80">
              <w:tc>
                <w:tcPr>
                  <w:tcW w:w="6408" w:type="dxa"/>
                </w:tcPr>
                <w:p w14:paraId="55A4C287"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lastRenderedPageBreak/>
                    <w:t>Nad 60 obiskov na domu/pomoči oz. prevozov letno</w:t>
                  </w:r>
                </w:p>
              </w:tc>
              <w:tc>
                <w:tcPr>
                  <w:tcW w:w="1934" w:type="dxa"/>
                </w:tcPr>
                <w:p w14:paraId="2CC7A536"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100 točk</w:t>
                  </w:r>
                </w:p>
              </w:tc>
            </w:tr>
            <w:tr w:rsidR="00CB7117" w:rsidRPr="00CB7117" w14:paraId="50CEF271" w14:textId="77777777" w:rsidTr="00613D80">
              <w:tc>
                <w:tcPr>
                  <w:tcW w:w="8342" w:type="dxa"/>
                  <w:gridSpan w:val="2"/>
                  <w:shd w:val="clear" w:color="auto" w:fill="BFBFBF" w:themeFill="background1" w:themeFillShade="BF"/>
                </w:tcPr>
                <w:p w14:paraId="3595D9BD" w14:textId="77777777" w:rsidR="00CB7117" w:rsidRPr="00CB7117" w:rsidRDefault="00CB7117" w:rsidP="00CB7117">
                  <w:pPr>
                    <w:spacing w:line="288" w:lineRule="auto"/>
                    <w:jc w:val="both"/>
                    <w:rPr>
                      <w:rFonts w:ascii="CorporateSTEE" w:hAnsi="CorporateSTEE"/>
                      <w:b/>
                      <w:sz w:val="21"/>
                      <w:szCs w:val="21"/>
                    </w:rPr>
                  </w:pPr>
                  <w:r w:rsidRPr="00CB7117">
                    <w:rPr>
                      <w:rFonts w:ascii="CorporateSTEE" w:hAnsi="CorporateSTEE"/>
                      <w:b/>
                      <w:sz w:val="21"/>
                      <w:szCs w:val="21"/>
                    </w:rPr>
                    <w:t>4.3 Organizacija in izvedba letovanj, ekskurzij, izletov, rekreativnih prireditev</w:t>
                  </w:r>
                </w:p>
              </w:tc>
            </w:tr>
            <w:tr w:rsidR="00CB7117" w:rsidRPr="00CB7117" w14:paraId="076A46C8" w14:textId="77777777" w:rsidTr="00613D80">
              <w:tc>
                <w:tcPr>
                  <w:tcW w:w="6408" w:type="dxa"/>
                </w:tcPr>
                <w:p w14:paraId="2E37AE2C"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 xml:space="preserve">Organizacija in izvedba letovanja, ekskurzije, izletov, rekreativne prireditve do vključno 2x letno </w:t>
                  </w:r>
                </w:p>
              </w:tc>
              <w:tc>
                <w:tcPr>
                  <w:tcW w:w="1934" w:type="dxa"/>
                </w:tcPr>
                <w:p w14:paraId="29218EA6"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40 točk</w:t>
                  </w:r>
                </w:p>
              </w:tc>
            </w:tr>
            <w:tr w:rsidR="00CB7117" w:rsidRPr="00CB7117" w14:paraId="38198AFA" w14:textId="77777777" w:rsidTr="00613D80">
              <w:tc>
                <w:tcPr>
                  <w:tcW w:w="6408" w:type="dxa"/>
                </w:tcPr>
                <w:p w14:paraId="132A1D48"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 xml:space="preserve">Organizacija in izvedba letovanja, ekskurzije, izletov, rekreativne prireditve več kot 3x letno </w:t>
                  </w:r>
                </w:p>
              </w:tc>
              <w:tc>
                <w:tcPr>
                  <w:tcW w:w="1934" w:type="dxa"/>
                </w:tcPr>
                <w:p w14:paraId="51B21697"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70 točk</w:t>
                  </w:r>
                </w:p>
              </w:tc>
            </w:tr>
            <w:tr w:rsidR="00CB7117" w:rsidRPr="00CB7117" w14:paraId="4C6A188D" w14:textId="77777777" w:rsidTr="00613D80">
              <w:tc>
                <w:tcPr>
                  <w:tcW w:w="8342" w:type="dxa"/>
                  <w:gridSpan w:val="2"/>
                  <w:shd w:val="clear" w:color="auto" w:fill="BFBFBF" w:themeFill="background1" w:themeFillShade="BF"/>
                </w:tcPr>
                <w:p w14:paraId="46F576C8" w14:textId="77777777" w:rsidR="00CB7117" w:rsidRPr="00CB7117" w:rsidRDefault="00CB7117" w:rsidP="00CB7117">
                  <w:pPr>
                    <w:spacing w:line="288" w:lineRule="auto"/>
                    <w:jc w:val="both"/>
                    <w:rPr>
                      <w:rFonts w:ascii="CorporateSTEE" w:hAnsi="CorporateSTEE"/>
                      <w:b/>
                      <w:sz w:val="21"/>
                      <w:szCs w:val="21"/>
                    </w:rPr>
                  </w:pPr>
                  <w:r w:rsidRPr="00CB7117">
                    <w:rPr>
                      <w:rFonts w:ascii="CorporateSTEE" w:hAnsi="CorporateSTEE"/>
                      <w:b/>
                      <w:sz w:val="21"/>
                      <w:szCs w:val="21"/>
                    </w:rPr>
                    <w:t xml:space="preserve">4.4 Redna srečanja skupin, dnevni centri, klubske dejavnosti </w:t>
                  </w:r>
                </w:p>
                <w:p w14:paraId="51DAA7F4" w14:textId="77777777" w:rsidR="00CB7117" w:rsidRPr="00CB7117" w:rsidRDefault="00CB7117" w:rsidP="00CB7117">
                  <w:pPr>
                    <w:spacing w:line="288" w:lineRule="auto"/>
                    <w:jc w:val="both"/>
                    <w:rPr>
                      <w:rFonts w:ascii="CorporateSTEE" w:hAnsi="CorporateSTEE"/>
                      <w:b/>
                      <w:sz w:val="21"/>
                      <w:szCs w:val="21"/>
                    </w:rPr>
                  </w:pPr>
                  <w:r w:rsidRPr="00CB7117">
                    <w:rPr>
                      <w:rFonts w:ascii="CorporateSTEE" w:hAnsi="CorporateSTEE"/>
                      <w:b/>
                      <w:sz w:val="21"/>
                      <w:szCs w:val="21"/>
                    </w:rPr>
                    <w:t xml:space="preserve">     (ročne spretnosti, družabne igre,  rekreacijska vadba, itd.) </w:t>
                  </w:r>
                </w:p>
              </w:tc>
            </w:tr>
            <w:tr w:rsidR="00CB7117" w:rsidRPr="00CB7117" w14:paraId="34A19751" w14:textId="77777777" w:rsidTr="00613D80">
              <w:tc>
                <w:tcPr>
                  <w:tcW w:w="6408" w:type="dxa"/>
                </w:tcPr>
                <w:p w14:paraId="1D3CBC0E"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 xml:space="preserve">Redna srečanja v občini Kočevje do vključno 8x mesečno </w:t>
                  </w:r>
                </w:p>
              </w:tc>
              <w:tc>
                <w:tcPr>
                  <w:tcW w:w="1934" w:type="dxa"/>
                </w:tcPr>
                <w:p w14:paraId="3E072EF7"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40 točk</w:t>
                  </w:r>
                </w:p>
              </w:tc>
            </w:tr>
            <w:tr w:rsidR="00CB7117" w:rsidRPr="00CB7117" w14:paraId="36DCD797" w14:textId="77777777" w:rsidTr="00613D80">
              <w:tc>
                <w:tcPr>
                  <w:tcW w:w="6408" w:type="dxa"/>
                </w:tcPr>
                <w:p w14:paraId="3636D33F"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 xml:space="preserve">Redna srečanja v občini Kočevje več kot 9x mesečno </w:t>
                  </w:r>
                </w:p>
              </w:tc>
              <w:tc>
                <w:tcPr>
                  <w:tcW w:w="1934" w:type="dxa"/>
                </w:tcPr>
                <w:p w14:paraId="7052E30A"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70 točk</w:t>
                  </w:r>
                </w:p>
              </w:tc>
            </w:tr>
            <w:tr w:rsidR="00CB7117" w:rsidRPr="00CB7117" w14:paraId="00F56D03" w14:textId="77777777" w:rsidTr="00613D80">
              <w:tc>
                <w:tcPr>
                  <w:tcW w:w="6408" w:type="dxa"/>
                </w:tcPr>
                <w:p w14:paraId="5147977E"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Dnevni center v občini Kočevje - (vsakodnevno izvajanje programa)</w:t>
                  </w:r>
                </w:p>
              </w:tc>
              <w:tc>
                <w:tcPr>
                  <w:tcW w:w="1934" w:type="dxa"/>
                </w:tcPr>
                <w:p w14:paraId="428B9C3B"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100 točk</w:t>
                  </w:r>
                </w:p>
              </w:tc>
            </w:tr>
            <w:tr w:rsidR="00CB7117" w:rsidRPr="00CB7117" w14:paraId="275453E1" w14:textId="77777777" w:rsidTr="00613D80">
              <w:tc>
                <w:tcPr>
                  <w:tcW w:w="8342" w:type="dxa"/>
                  <w:gridSpan w:val="2"/>
                  <w:shd w:val="clear" w:color="auto" w:fill="BFBFBF" w:themeFill="background1" w:themeFillShade="BF"/>
                </w:tcPr>
                <w:p w14:paraId="6263BCF1" w14:textId="77777777" w:rsidR="00CB7117" w:rsidRPr="00CB7117" w:rsidRDefault="00CB7117" w:rsidP="00CB7117">
                  <w:pPr>
                    <w:spacing w:line="288" w:lineRule="auto"/>
                    <w:jc w:val="both"/>
                    <w:rPr>
                      <w:rFonts w:ascii="CorporateSTEE" w:hAnsi="CorporateSTEE"/>
                      <w:b/>
                      <w:sz w:val="21"/>
                      <w:szCs w:val="21"/>
                    </w:rPr>
                  </w:pPr>
                  <w:r w:rsidRPr="00CB7117">
                    <w:rPr>
                      <w:rFonts w:ascii="CorporateSTEE" w:hAnsi="CorporateSTEE"/>
                      <w:b/>
                      <w:sz w:val="21"/>
                      <w:szCs w:val="21"/>
                    </w:rPr>
                    <w:t>4.5 Organizacija in izvedba neformalnih izobraževanj, predavanj, delavnic za občane občine Kočevje</w:t>
                  </w:r>
                </w:p>
              </w:tc>
            </w:tr>
            <w:tr w:rsidR="00CB7117" w:rsidRPr="00CB7117" w14:paraId="688EE26E" w14:textId="77777777" w:rsidTr="00613D80">
              <w:tc>
                <w:tcPr>
                  <w:tcW w:w="6408" w:type="dxa"/>
                </w:tcPr>
                <w:p w14:paraId="69229403"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 xml:space="preserve">Organizacija in izvedba do vključno 2 neformalnih izobraževanj, predavanj oziroma delavnic </w:t>
                  </w:r>
                </w:p>
              </w:tc>
              <w:tc>
                <w:tcPr>
                  <w:tcW w:w="1934" w:type="dxa"/>
                </w:tcPr>
                <w:p w14:paraId="6E95168C"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40 točk</w:t>
                  </w:r>
                </w:p>
              </w:tc>
            </w:tr>
            <w:tr w:rsidR="00CB7117" w:rsidRPr="00CB7117" w14:paraId="25FC6592" w14:textId="77777777" w:rsidTr="00613D80">
              <w:tc>
                <w:tcPr>
                  <w:tcW w:w="6408" w:type="dxa"/>
                </w:tcPr>
                <w:p w14:paraId="4C91939E"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 xml:space="preserve">Organizacija in izvedba več kot 3 neformalnih izobraževanj, predavanj oziroma delavnic </w:t>
                  </w:r>
                </w:p>
              </w:tc>
              <w:tc>
                <w:tcPr>
                  <w:tcW w:w="1934" w:type="dxa"/>
                </w:tcPr>
                <w:p w14:paraId="07D8DF55"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70 točk</w:t>
                  </w:r>
                </w:p>
              </w:tc>
            </w:tr>
            <w:tr w:rsidR="00CB7117" w:rsidRPr="00CB7117" w14:paraId="4761EF11" w14:textId="77777777" w:rsidTr="00613D80">
              <w:tc>
                <w:tcPr>
                  <w:tcW w:w="8342" w:type="dxa"/>
                  <w:gridSpan w:val="2"/>
                  <w:shd w:val="clear" w:color="auto" w:fill="BFBFBF" w:themeFill="background1" w:themeFillShade="BF"/>
                </w:tcPr>
                <w:p w14:paraId="5ED15386" w14:textId="77777777" w:rsidR="00CB7117" w:rsidRPr="00CB7117" w:rsidRDefault="00CB7117" w:rsidP="00CB7117">
                  <w:pPr>
                    <w:numPr>
                      <w:ilvl w:val="0"/>
                      <w:numId w:val="12"/>
                    </w:numPr>
                    <w:spacing w:line="288" w:lineRule="auto"/>
                    <w:ind w:left="346"/>
                    <w:contextualSpacing/>
                    <w:jc w:val="both"/>
                    <w:rPr>
                      <w:rFonts w:ascii="CorporateSTEE" w:hAnsi="CorporateSTEE"/>
                      <w:b/>
                      <w:sz w:val="21"/>
                      <w:szCs w:val="21"/>
                    </w:rPr>
                  </w:pPr>
                  <w:r w:rsidRPr="00CB7117">
                    <w:rPr>
                      <w:rFonts w:ascii="CorporateSTEE" w:hAnsi="CorporateSTEE"/>
                      <w:b/>
                      <w:sz w:val="21"/>
                      <w:szCs w:val="21"/>
                    </w:rPr>
                    <w:t xml:space="preserve">VKLJUČENOST PROSTOVOLJCEV V IZVAJANJE PROGRAMA </w:t>
                  </w:r>
                </w:p>
                <w:p w14:paraId="1F7E3271" w14:textId="77777777" w:rsidR="00CB7117" w:rsidRPr="00CB7117" w:rsidRDefault="00CB7117" w:rsidP="00CB7117">
                  <w:pPr>
                    <w:spacing w:line="288" w:lineRule="auto"/>
                    <w:ind w:left="346" w:right="692"/>
                    <w:contextualSpacing/>
                    <w:jc w:val="both"/>
                    <w:rPr>
                      <w:rFonts w:ascii="CorporateSTEE" w:hAnsi="CorporateSTEE"/>
                      <w:sz w:val="21"/>
                      <w:szCs w:val="21"/>
                    </w:rPr>
                  </w:pPr>
                  <w:r w:rsidRPr="00CB7117">
                    <w:rPr>
                      <w:rFonts w:ascii="CorporateSTEE" w:hAnsi="CorporateSTEE"/>
                      <w:sz w:val="21"/>
                      <w:szCs w:val="21"/>
                    </w:rPr>
                    <w:t>(ta kriterij se bo upošteval samo pri prijaviteljih, ki so registrirani kot prostovoljska organizacija po Zakonu o prostovoljstvu)</w:t>
                  </w:r>
                </w:p>
              </w:tc>
            </w:tr>
            <w:tr w:rsidR="00CB7117" w:rsidRPr="00CB7117" w14:paraId="7A911FB5" w14:textId="77777777" w:rsidTr="00613D80">
              <w:tc>
                <w:tcPr>
                  <w:tcW w:w="6408" w:type="dxa"/>
                </w:tcPr>
                <w:p w14:paraId="131D4D19"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Do 100 opravljenih ur prostovoljskega dela na leto</w:t>
                  </w:r>
                </w:p>
              </w:tc>
              <w:tc>
                <w:tcPr>
                  <w:tcW w:w="1934" w:type="dxa"/>
                </w:tcPr>
                <w:p w14:paraId="66237D77"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40 točk</w:t>
                  </w:r>
                </w:p>
              </w:tc>
            </w:tr>
            <w:tr w:rsidR="00CB7117" w:rsidRPr="00CB7117" w14:paraId="150EB8A3" w14:textId="77777777" w:rsidTr="00613D80">
              <w:tc>
                <w:tcPr>
                  <w:tcW w:w="6408" w:type="dxa"/>
                </w:tcPr>
                <w:p w14:paraId="2C7A6F05"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Od 101 do 300 opravljenih ur prostovoljskega dela na leto</w:t>
                  </w:r>
                </w:p>
              </w:tc>
              <w:tc>
                <w:tcPr>
                  <w:tcW w:w="1934" w:type="dxa"/>
                </w:tcPr>
                <w:p w14:paraId="7001EDDA"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70 točk</w:t>
                  </w:r>
                </w:p>
              </w:tc>
            </w:tr>
            <w:tr w:rsidR="00CB7117" w:rsidRPr="00CB7117" w14:paraId="47B865B0" w14:textId="77777777" w:rsidTr="00613D80">
              <w:tc>
                <w:tcPr>
                  <w:tcW w:w="6408" w:type="dxa"/>
                </w:tcPr>
                <w:p w14:paraId="70CE032E"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Več kot 300 opravljenih ur prostovoljskega dela na leto</w:t>
                  </w:r>
                </w:p>
              </w:tc>
              <w:tc>
                <w:tcPr>
                  <w:tcW w:w="1934" w:type="dxa"/>
                </w:tcPr>
                <w:p w14:paraId="2A5CDDDE"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100 točk</w:t>
                  </w:r>
                </w:p>
              </w:tc>
            </w:tr>
          </w:tbl>
          <w:p w14:paraId="0821FB31" w14:textId="77777777" w:rsidR="00CB7117" w:rsidRPr="00CB7117" w:rsidRDefault="00CB7117" w:rsidP="00CB7117">
            <w:pPr>
              <w:spacing w:line="288" w:lineRule="auto"/>
              <w:jc w:val="both"/>
              <w:rPr>
                <w:rFonts w:ascii="CorporateSTEE" w:hAnsi="CorporateSTEE"/>
                <w:sz w:val="21"/>
                <w:szCs w:val="21"/>
              </w:rPr>
            </w:pPr>
          </w:p>
        </w:tc>
      </w:tr>
    </w:tbl>
    <w:p w14:paraId="2680642D" w14:textId="77777777" w:rsidR="00CB7117" w:rsidRPr="00CB7117" w:rsidRDefault="00CB7117" w:rsidP="00CB7117">
      <w:pPr>
        <w:numPr>
          <w:ilvl w:val="0"/>
          <w:numId w:val="11"/>
        </w:numPr>
        <w:shd w:val="clear" w:color="auto" w:fill="D9D9D9" w:themeFill="background1" w:themeFillShade="D9"/>
        <w:autoSpaceDE w:val="0"/>
        <w:autoSpaceDN w:val="0"/>
        <w:adjustRightInd w:val="0"/>
        <w:spacing w:after="200" w:line="288" w:lineRule="auto"/>
        <w:jc w:val="both"/>
        <w:textAlignment w:val="center"/>
        <w:rPr>
          <w:rFonts w:ascii="CorporateSTEE" w:eastAsiaTheme="minorEastAsia" w:hAnsi="CorporateSTEE" w:cs="CorporateSTEE"/>
          <w:b/>
          <w:sz w:val="21"/>
          <w:szCs w:val="21"/>
        </w:rPr>
      </w:pPr>
      <w:r w:rsidRPr="00CB7117">
        <w:rPr>
          <w:rFonts w:ascii="CorporateSTEE" w:eastAsiaTheme="minorEastAsia" w:hAnsi="CorporateSTEE" w:cs="CorporateSTEE"/>
          <w:b/>
          <w:sz w:val="21"/>
          <w:szCs w:val="21"/>
        </w:rPr>
        <w:lastRenderedPageBreak/>
        <w:t xml:space="preserve">INFORMIRANJE </w:t>
      </w:r>
    </w:p>
    <w:p w14:paraId="268FE5E5" w14:textId="16F21BA9"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Informacije v zvezi z javnim razpisom dobijo zainteresirani v času uradnih ur na Občini Kočevje, Ljubljanska cesta 26, 1330 Kočevje, na telefonski številki 01 8938 250 (</w:t>
      </w:r>
      <w:r w:rsidR="00AF1E71">
        <w:rPr>
          <w:rFonts w:ascii="CorporateSTEE" w:eastAsiaTheme="minorEastAsia" w:hAnsi="CorporateSTEE" w:cs="CorporateSTEE"/>
          <w:sz w:val="21"/>
          <w:szCs w:val="21"/>
        </w:rPr>
        <w:t>Katarina Butala</w:t>
      </w:r>
      <w:r w:rsidRPr="00CB7117">
        <w:rPr>
          <w:rFonts w:ascii="CorporateSTEE" w:eastAsiaTheme="minorEastAsia" w:hAnsi="CorporateSTEE" w:cs="CorporateSTEE"/>
          <w:sz w:val="21"/>
          <w:szCs w:val="21"/>
        </w:rPr>
        <w:t xml:space="preserve">) oziroma po elektronski pošti: </w:t>
      </w:r>
      <w:hyperlink r:id="rId8" w:history="1">
        <w:r w:rsidR="00AF1E71" w:rsidRPr="008F2169">
          <w:rPr>
            <w:rStyle w:val="Hiperpovezava"/>
            <w:rFonts w:ascii="CorporateSTEE" w:eastAsiaTheme="minorEastAsia" w:hAnsi="CorporateSTEE" w:cs="CorporateSTEE"/>
            <w:sz w:val="21"/>
            <w:szCs w:val="21"/>
          </w:rPr>
          <w:t>katarina.butala@kocevje.si</w:t>
        </w:r>
      </w:hyperlink>
      <w:r w:rsidRPr="00CB7117">
        <w:rPr>
          <w:rFonts w:ascii="CorporateSTEE" w:eastAsiaTheme="minorEastAsia" w:hAnsi="CorporateSTEE" w:cs="CorporateSTEE"/>
          <w:sz w:val="21"/>
          <w:szCs w:val="21"/>
        </w:rPr>
        <w:t>.</w:t>
      </w:r>
    </w:p>
    <w:p w14:paraId="797349F8"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56E9AFBF"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5E080794"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7517A6C2"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27655332"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75355C3C"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1B20570B"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42B8148B"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2AF8E047"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28C0DE15"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 xml:space="preserve">                                                                  </w:t>
      </w:r>
    </w:p>
    <w:p w14:paraId="0A14A0C0"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4085475F"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540FE219"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0061CA14" w14:textId="77777777" w:rsidR="00CB7117" w:rsidRPr="00CB7117" w:rsidRDefault="00CB7117" w:rsidP="00CB7117">
      <w:pPr>
        <w:keepNext/>
        <w:keepLines/>
        <w:numPr>
          <w:ilvl w:val="0"/>
          <w:numId w:val="44"/>
        </w:numPr>
        <w:pBdr>
          <w:top w:val="single" w:sz="4" w:space="1" w:color="auto"/>
          <w:left w:val="single" w:sz="4" w:space="4" w:color="auto"/>
          <w:bottom w:val="single" w:sz="4" w:space="1" w:color="auto"/>
          <w:right w:val="single" w:sz="4" w:space="4" w:color="auto"/>
        </w:pBdr>
        <w:spacing w:before="480" w:after="200" w:line="288" w:lineRule="auto"/>
        <w:ind w:left="284" w:hanging="284"/>
        <w:outlineLvl w:val="0"/>
        <w:rPr>
          <w:rFonts w:ascii="CorporateSTEE" w:eastAsiaTheme="minorEastAsia" w:hAnsi="CorporateSTEE" w:cstheme="minorHAnsi"/>
          <w:b/>
          <w:bCs/>
          <w:sz w:val="22"/>
          <w:szCs w:val="22"/>
        </w:rPr>
      </w:pPr>
      <w:r w:rsidRPr="00CB7117">
        <w:rPr>
          <w:rFonts w:ascii="CorporateSTEE" w:eastAsiaTheme="minorEastAsia" w:hAnsi="CorporateSTEE" w:cstheme="minorHAnsi"/>
          <w:b/>
          <w:bCs/>
          <w:sz w:val="22"/>
          <w:szCs w:val="22"/>
        </w:rPr>
        <w:lastRenderedPageBreak/>
        <w:t>NAVODILA ZA IZDELAVO IN POSREDOVANJE PRIJAV</w:t>
      </w:r>
    </w:p>
    <w:p w14:paraId="42921172" w14:textId="79028C44" w:rsidR="00CB7117" w:rsidRPr="00CB7117" w:rsidRDefault="00CB7117" w:rsidP="00CB7117">
      <w:pPr>
        <w:spacing w:before="200" w:after="200" w:line="276" w:lineRule="auto"/>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Pojasnila v zvezi z razpisno dokumentacijo dobijo zainteresirani v času uradnih ur na Občini Kočevje, Ljubljanska cesta 26, 1330 Kočevje, na telefonski številki 01 8938 250 (</w:t>
      </w:r>
      <w:r w:rsidR="00FE42EF">
        <w:rPr>
          <w:rFonts w:ascii="CorporateSTEE" w:eastAsiaTheme="minorEastAsia" w:hAnsi="CorporateSTEE" w:cs="CorporateSTEE"/>
          <w:sz w:val="21"/>
          <w:szCs w:val="21"/>
        </w:rPr>
        <w:t>Katarina Butala</w:t>
      </w:r>
      <w:r w:rsidRPr="00CB7117">
        <w:rPr>
          <w:rFonts w:ascii="CorporateSTEE" w:eastAsiaTheme="minorEastAsia" w:hAnsi="CorporateSTEE" w:cs="CorporateSTEE"/>
          <w:sz w:val="21"/>
          <w:szCs w:val="21"/>
        </w:rPr>
        <w:t xml:space="preserve">) oziroma po elektronski pošti: </w:t>
      </w:r>
      <w:hyperlink r:id="rId9" w:history="1">
        <w:r w:rsidR="00FE42EF" w:rsidRPr="00401BD4">
          <w:rPr>
            <w:rStyle w:val="Hiperpovezava"/>
            <w:rFonts w:ascii="CorporateSTEE" w:eastAsiaTheme="minorEastAsia" w:hAnsi="CorporateSTEE" w:cs="CorporateSTEE"/>
            <w:sz w:val="21"/>
            <w:szCs w:val="21"/>
          </w:rPr>
          <w:t>katarina.butala</w:t>
        </w:r>
        <w:r w:rsidR="00FE42EF" w:rsidRPr="00CB7117">
          <w:rPr>
            <w:rStyle w:val="Hiperpovezava"/>
            <w:rFonts w:ascii="CorporateSTEE" w:eastAsiaTheme="minorEastAsia" w:hAnsi="CorporateSTEE" w:cs="CorporateSTEE"/>
            <w:sz w:val="21"/>
            <w:szCs w:val="21"/>
          </w:rPr>
          <w:t>@kocevje.si</w:t>
        </w:r>
      </w:hyperlink>
      <w:r w:rsidRPr="00CB7117">
        <w:rPr>
          <w:rFonts w:ascii="CorporateSTEE" w:eastAsiaTheme="minorEastAsia" w:hAnsi="CorporateSTEE" w:cs="CorporateSTEE"/>
          <w:sz w:val="21"/>
          <w:szCs w:val="21"/>
        </w:rPr>
        <w:t xml:space="preserve"> do poteka roka za prijavo na javni razpis.</w:t>
      </w:r>
    </w:p>
    <w:p w14:paraId="78B41462" w14:textId="77777777" w:rsidR="00CB7117" w:rsidRPr="00CB7117" w:rsidRDefault="00CB7117" w:rsidP="00CB7117">
      <w:pPr>
        <w:spacing w:after="200" w:line="276" w:lineRule="auto"/>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Navodila za izdelavo prijave:</w:t>
      </w:r>
    </w:p>
    <w:p w14:paraId="2F7EF740" w14:textId="0723EB37" w:rsidR="00CB7117" w:rsidRPr="00CB7117" w:rsidRDefault="00CB7117" w:rsidP="00CB7117">
      <w:pPr>
        <w:numPr>
          <w:ilvl w:val="0"/>
          <w:numId w:val="34"/>
        </w:numPr>
        <w:spacing w:after="200" w:line="276" w:lineRule="auto"/>
        <w:contextualSpacing/>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Prijava se oddaja za en (1) humanitarni program na področju socialnega in zdravstvenega varstva v letu 202</w:t>
      </w:r>
      <w:r w:rsidR="00B723BB">
        <w:rPr>
          <w:rFonts w:ascii="CorporateSTEE" w:eastAsiaTheme="minorEastAsia" w:hAnsi="CorporateSTEE" w:cs="CorporateSTEE"/>
          <w:sz w:val="21"/>
          <w:szCs w:val="21"/>
        </w:rPr>
        <w:t>6</w:t>
      </w:r>
      <w:r w:rsidR="00AF1E71">
        <w:rPr>
          <w:rFonts w:ascii="CorporateSTEE" w:eastAsiaTheme="minorEastAsia" w:hAnsi="CorporateSTEE" w:cs="CorporateSTEE"/>
          <w:sz w:val="21"/>
          <w:szCs w:val="21"/>
        </w:rPr>
        <w:t>.</w:t>
      </w:r>
    </w:p>
    <w:p w14:paraId="34E031A2" w14:textId="77777777" w:rsidR="00CB7117" w:rsidRPr="00CB7117" w:rsidRDefault="00CB7117" w:rsidP="00CB7117">
      <w:pPr>
        <w:numPr>
          <w:ilvl w:val="0"/>
          <w:numId w:val="34"/>
        </w:numPr>
        <w:spacing w:after="200" w:line="276" w:lineRule="auto"/>
        <w:contextualSpacing/>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Prijavni obrazec in vsa dokazila morajo biti izdelana v slovenskem jeziku.</w:t>
      </w:r>
    </w:p>
    <w:p w14:paraId="17DCF676" w14:textId="77777777" w:rsidR="00CB7117" w:rsidRPr="00CB7117" w:rsidRDefault="00CB7117" w:rsidP="00CB7117">
      <w:pPr>
        <w:numPr>
          <w:ilvl w:val="0"/>
          <w:numId w:val="34"/>
        </w:numPr>
        <w:spacing w:after="200" w:line="276" w:lineRule="auto"/>
        <w:contextualSpacing/>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Vsi zahtevani podatki v Prijavnem obrazcu morajo biti izpolnjeni čitljivo in podpisani, v primeru uporabe žiga tudi žigosani.</w:t>
      </w:r>
    </w:p>
    <w:p w14:paraId="12E7C1D8" w14:textId="77777777" w:rsidR="00CB7117" w:rsidRDefault="00CB7117" w:rsidP="00CB7117">
      <w:pPr>
        <w:numPr>
          <w:ilvl w:val="0"/>
          <w:numId w:val="34"/>
        </w:numPr>
        <w:spacing w:after="200" w:line="276" w:lineRule="auto"/>
        <w:contextualSpacing/>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Prijavnemu obrazcu morajo biti predložena vsa dokazila in izjave o izpolnjevanju pogojev.</w:t>
      </w:r>
    </w:p>
    <w:p w14:paraId="57F5D2B3" w14:textId="77777777" w:rsidR="00FE42EF" w:rsidRPr="00CB7117" w:rsidRDefault="00FE42EF" w:rsidP="00FE42EF">
      <w:pPr>
        <w:spacing w:after="200" w:line="276" w:lineRule="auto"/>
        <w:ind w:left="720"/>
        <w:contextualSpacing/>
        <w:jc w:val="both"/>
        <w:rPr>
          <w:rFonts w:ascii="CorporateSTEE" w:eastAsiaTheme="minorEastAsia" w:hAnsi="CorporateSTEE" w:cs="CorporateSTEE"/>
          <w:sz w:val="21"/>
          <w:szCs w:val="21"/>
        </w:rPr>
      </w:pPr>
    </w:p>
    <w:p w14:paraId="60043F0D" w14:textId="77777777" w:rsidR="00CB7117" w:rsidRPr="00CB7117" w:rsidRDefault="00CB7117" w:rsidP="00CB7117">
      <w:pPr>
        <w:spacing w:after="200" w:line="269" w:lineRule="auto"/>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Navodila za posredovanje prijave:</w:t>
      </w:r>
    </w:p>
    <w:p w14:paraId="1DF3CFC9" w14:textId="77777777" w:rsidR="00CB7117" w:rsidRPr="00CB7117" w:rsidRDefault="00CB7117" w:rsidP="00CB7117">
      <w:pPr>
        <w:numPr>
          <w:ilvl w:val="0"/>
          <w:numId w:val="34"/>
        </w:numPr>
        <w:spacing w:after="200" w:line="276" w:lineRule="auto"/>
        <w:contextualSpacing/>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Prijava na javni razpis se v zaprti ovojnici naslovi na naslov Občina Kočevje, Ljubljanska cesta 26, 1330 Kočevje, na hrbtni strani se navedejo podatki o prijavitelju.</w:t>
      </w:r>
    </w:p>
    <w:p w14:paraId="2D770160" w14:textId="03579CFD" w:rsidR="00CB7117" w:rsidRPr="00CB7117" w:rsidRDefault="00CB7117" w:rsidP="00CB7117">
      <w:pPr>
        <w:numPr>
          <w:ilvl w:val="0"/>
          <w:numId w:val="34"/>
        </w:numPr>
        <w:spacing w:after="200" w:line="276" w:lineRule="auto"/>
        <w:contextualSpacing/>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Na sprednji strani ovojnice mora biti vidna navedba: »</w:t>
      </w:r>
      <w:r w:rsidRPr="00CB7117">
        <w:rPr>
          <w:rFonts w:ascii="CorporateSTEE" w:eastAsiaTheme="minorEastAsia" w:hAnsi="CorporateSTEE" w:cs="CorporateSTEE"/>
          <w:b/>
          <w:sz w:val="21"/>
          <w:szCs w:val="21"/>
        </w:rPr>
        <w:t>NE ODPIRAJ – Prijava na javni razpis za sofinanciranje humanitarnih programov na področju socialnega in zdravstvenega varstva v letu 202</w:t>
      </w:r>
      <w:r w:rsidR="00B723BB">
        <w:rPr>
          <w:rFonts w:ascii="CorporateSTEE" w:eastAsiaTheme="minorEastAsia" w:hAnsi="CorporateSTEE" w:cs="CorporateSTEE"/>
          <w:b/>
          <w:sz w:val="21"/>
          <w:szCs w:val="21"/>
        </w:rPr>
        <w:t>6</w:t>
      </w:r>
      <w:r w:rsidRPr="00CB7117">
        <w:rPr>
          <w:rFonts w:ascii="CorporateSTEE" w:eastAsiaTheme="minorEastAsia" w:hAnsi="CorporateSTEE" w:cs="CorporateSTEE"/>
          <w:b/>
          <w:sz w:val="21"/>
          <w:szCs w:val="21"/>
        </w:rPr>
        <w:t>«</w:t>
      </w:r>
      <w:r w:rsidRPr="00CB7117">
        <w:rPr>
          <w:rFonts w:ascii="CorporateSTEE" w:eastAsiaTheme="minorEastAsia" w:hAnsi="CorporateSTEE" w:cs="CorporateSTEE"/>
          <w:sz w:val="21"/>
          <w:szCs w:val="21"/>
        </w:rPr>
        <w:t>.</w:t>
      </w:r>
    </w:p>
    <w:p w14:paraId="497C91EC" w14:textId="77777777" w:rsidR="00CB7117" w:rsidRDefault="00CB7117" w:rsidP="00CB7117">
      <w:pPr>
        <w:numPr>
          <w:ilvl w:val="0"/>
          <w:numId w:val="34"/>
        </w:numPr>
        <w:spacing w:after="200" w:line="276" w:lineRule="auto"/>
        <w:contextualSpacing/>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 xml:space="preserve">Prijavo se lahko posreduje po pošti, kot priporočeno pošiljko, ali se jo odda osebno v Glavni pisarni Občine Kočevje, Ljubljanska cesta 26, 1330 Kočevje, v času uradnih ur (ponedeljek 8.00 - 10.00, 11.00 - 12.00, sreda 9.00 - 12.00, 13.00 - 17.00 in petek 8.00 - 10.00, 11.00 - 12.00). </w:t>
      </w:r>
    </w:p>
    <w:p w14:paraId="26CF9E4B" w14:textId="77777777" w:rsidR="00FE42EF" w:rsidRPr="00CB7117" w:rsidRDefault="00FE42EF" w:rsidP="00FE42EF">
      <w:pPr>
        <w:spacing w:after="200" w:line="276" w:lineRule="auto"/>
        <w:ind w:left="720"/>
        <w:contextualSpacing/>
        <w:jc w:val="both"/>
        <w:rPr>
          <w:rFonts w:ascii="CorporateSTEE" w:eastAsiaTheme="minorEastAsia" w:hAnsi="CorporateSTEE" w:cs="CorporateSTEE"/>
          <w:sz w:val="21"/>
          <w:szCs w:val="21"/>
        </w:rPr>
      </w:pPr>
    </w:p>
    <w:p w14:paraId="4AF6E09A" w14:textId="5537CC1E" w:rsidR="00CB7117" w:rsidRPr="00CB7117" w:rsidRDefault="00CB7117" w:rsidP="00CB7117">
      <w:pPr>
        <w:spacing w:after="200" w:line="276" w:lineRule="auto"/>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 xml:space="preserve">Prijava šteje kot </w:t>
      </w:r>
      <w:r w:rsidRPr="00CB7117">
        <w:rPr>
          <w:rFonts w:ascii="CorporateSTEE" w:eastAsiaTheme="minorEastAsia" w:hAnsi="CorporateSTEE" w:cs="CorporateSTEE"/>
          <w:b/>
          <w:sz w:val="21"/>
          <w:szCs w:val="21"/>
        </w:rPr>
        <w:t>pravočasna</w:t>
      </w:r>
      <w:r w:rsidRPr="00CB7117">
        <w:rPr>
          <w:rFonts w:ascii="CorporateSTEE" w:eastAsiaTheme="minorEastAsia" w:hAnsi="CorporateSTEE" w:cs="CorporateSTEE"/>
          <w:sz w:val="21"/>
          <w:szCs w:val="21"/>
        </w:rPr>
        <w:t xml:space="preserve">, če je oddana po pošti vključno do </w:t>
      </w:r>
      <w:r w:rsidR="00B723BB">
        <w:rPr>
          <w:rFonts w:ascii="CorporateSTEE" w:eastAsiaTheme="minorEastAsia" w:hAnsi="CorporateSTEE" w:cs="CorporateSTEE"/>
          <w:sz w:val="21"/>
          <w:szCs w:val="21"/>
        </w:rPr>
        <w:t>5. 2. 2026</w:t>
      </w:r>
      <w:r w:rsidR="00CD65E1">
        <w:rPr>
          <w:rFonts w:ascii="CorporateSTEE" w:eastAsiaTheme="minorEastAsia" w:hAnsi="CorporateSTEE" w:cs="CorporateSTEE"/>
          <w:sz w:val="21"/>
          <w:szCs w:val="21"/>
        </w:rPr>
        <w:t xml:space="preserve"> </w:t>
      </w:r>
      <w:r w:rsidRPr="00CB7117">
        <w:rPr>
          <w:rFonts w:ascii="CorporateSTEE" w:eastAsiaTheme="minorEastAsia" w:hAnsi="CorporateSTEE" w:cs="CorporateSTEE"/>
          <w:sz w:val="21"/>
          <w:szCs w:val="21"/>
        </w:rPr>
        <w:t xml:space="preserve">oziroma oddana v Glavni pisarni Občine Kočevje do vključno </w:t>
      </w:r>
      <w:r w:rsidR="00B723BB">
        <w:rPr>
          <w:rFonts w:ascii="CorporateSTEE" w:eastAsiaTheme="minorEastAsia" w:hAnsi="CorporateSTEE" w:cs="CorporateSTEE"/>
          <w:sz w:val="21"/>
          <w:szCs w:val="21"/>
        </w:rPr>
        <w:t>5. 2. 2026</w:t>
      </w:r>
      <w:r w:rsidRPr="00CB7117">
        <w:rPr>
          <w:rFonts w:ascii="CorporateSTEE" w:eastAsiaTheme="minorEastAsia" w:hAnsi="CorporateSTEE" w:cs="CorporateSTEE"/>
          <w:sz w:val="21"/>
          <w:szCs w:val="21"/>
        </w:rPr>
        <w:t xml:space="preserve"> do zaključka delovnega časa.</w:t>
      </w:r>
    </w:p>
    <w:p w14:paraId="7C1353ED" w14:textId="77777777" w:rsidR="00CB7117" w:rsidRPr="00CB7117" w:rsidRDefault="00CB7117" w:rsidP="00CB7117">
      <w:pPr>
        <w:spacing w:after="200" w:line="276" w:lineRule="auto"/>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 xml:space="preserve">Prijava je </w:t>
      </w:r>
      <w:r w:rsidRPr="00CB7117">
        <w:rPr>
          <w:rFonts w:ascii="CorporateSTEE" w:eastAsiaTheme="minorEastAsia" w:hAnsi="CorporateSTEE" w:cs="CorporateSTEE"/>
          <w:b/>
          <w:sz w:val="21"/>
          <w:szCs w:val="21"/>
        </w:rPr>
        <w:t>pravilna</w:t>
      </w:r>
      <w:r w:rsidRPr="00CB7117">
        <w:rPr>
          <w:rFonts w:ascii="CorporateSTEE" w:eastAsiaTheme="minorEastAsia" w:hAnsi="CorporateSTEE" w:cs="CorporateSTEE"/>
          <w:sz w:val="21"/>
          <w:szCs w:val="21"/>
        </w:rPr>
        <w:t xml:space="preserve">, če je posredovana v ovojnici in opremljena skladno z zgornjimi navodili. Prijava je </w:t>
      </w:r>
      <w:r w:rsidRPr="00CB7117">
        <w:rPr>
          <w:rFonts w:ascii="CorporateSTEE" w:eastAsiaTheme="minorEastAsia" w:hAnsi="CorporateSTEE" w:cs="CorporateSTEE"/>
          <w:b/>
          <w:sz w:val="21"/>
          <w:szCs w:val="21"/>
        </w:rPr>
        <w:t xml:space="preserve">popolna </w:t>
      </w:r>
      <w:r w:rsidRPr="00CB7117">
        <w:rPr>
          <w:rFonts w:ascii="CorporateSTEE" w:eastAsiaTheme="minorEastAsia" w:hAnsi="CorporateSTEE" w:cs="CorporateSTEE"/>
          <w:sz w:val="21"/>
          <w:szCs w:val="21"/>
        </w:rPr>
        <w:t>če vsebuje vse zahtevane sestavine iz 5. točke razpisne dokumentacije.</w:t>
      </w:r>
    </w:p>
    <w:p w14:paraId="0C879F17" w14:textId="77777777" w:rsidR="00CB7117" w:rsidRPr="00CB7117" w:rsidRDefault="00CB7117" w:rsidP="00CB7117">
      <w:pPr>
        <w:spacing w:after="200" w:line="276" w:lineRule="auto"/>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 xml:space="preserve">Prijave, ki bodo posredovane v odprtih ovojnicah ali ovojnicah, opremljenih drugače od prej navedenega, bodo obravnavane kot </w:t>
      </w:r>
      <w:r w:rsidRPr="00CB7117">
        <w:rPr>
          <w:rFonts w:ascii="CorporateSTEE" w:eastAsiaTheme="minorEastAsia" w:hAnsi="CorporateSTEE" w:cs="CorporateSTEE"/>
          <w:b/>
          <w:sz w:val="21"/>
          <w:szCs w:val="21"/>
        </w:rPr>
        <w:t>nepravilne</w:t>
      </w:r>
      <w:r w:rsidRPr="00CB7117">
        <w:rPr>
          <w:rFonts w:ascii="CorporateSTEE" w:eastAsiaTheme="minorEastAsia" w:hAnsi="CorporateSTEE" w:cs="CorporateSTEE"/>
          <w:sz w:val="21"/>
          <w:szCs w:val="21"/>
        </w:rPr>
        <w:t xml:space="preserve"> in bodo s sklepom zavržene ter vrnjene pošiljatelju.</w:t>
      </w:r>
    </w:p>
    <w:p w14:paraId="49EEEFB9" w14:textId="77777777" w:rsidR="00CB7117" w:rsidRPr="00CB7117" w:rsidRDefault="00CB7117" w:rsidP="00CB7117">
      <w:pPr>
        <w:spacing w:after="200" w:line="276" w:lineRule="auto"/>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 xml:space="preserve">Prijave, ki bodo posredovane po pošti ali oddane v Glavni pisarni Občine Kočevje kasneje od prej navedenega, bodo obravnavane kot </w:t>
      </w:r>
      <w:r w:rsidRPr="00CB7117">
        <w:rPr>
          <w:rFonts w:ascii="CorporateSTEE" w:eastAsiaTheme="minorEastAsia" w:hAnsi="CorporateSTEE" w:cs="CorporateSTEE"/>
          <w:b/>
          <w:sz w:val="21"/>
          <w:szCs w:val="21"/>
        </w:rPr>
        <w:t xml:space="preserve">prepozne </w:t>
      </w:r>
      <w:r w:rsidRPr="00CB7117">
        <w:rPr>
          <w:rFonts w:ascii="CorporateSTEE" w:eastAsiaTheme="minorEastAsia" w:hAnsi="CorporateSTEE" w:cs="CorporateSTEE"/>
          <w:sz w:val="21"/>
          <w:szCs w:val="21"/>
        </w:rPr>
        <w:t>in bodo s sklepom zavržene.</w:t>
      </w:r>
    </w:p>
    <w:p w14:paraId="6E6F7926" w14:textId="77777777" w:rsidR="00CB7117" w:rsidRPr="00CB7117" w:rsidRDefault="00CB7117" w:rsidP="00CB7117">
      <w:pPr>
        <w:spacing w:after="200" w:line="276" w:lineRule="auto"/>
        <w:jc w:val="both"/>
        <w:rPr>
          <w:rFonts w:ascii="CorporateSTEE" w:eastAsiaTheme="minorEastAsia" w:hAnsi="CorporateSTEE" w:cs="CorporateSTEE"/>
          <w:sz w:val="21"/>
          <w:szCs w:val="21"/>
        </w:rPr>
      </w:pPr>
    </w:p>
    <w:p w14:paraId="4587AB0E" w14:textId="77777777" w:rsidR="00CB7117" w:rsidRPr="00CB7117" w:rsidRDefault="00CB7117" w:rsidP="00CB7117">
      <w:pPr>
        <w:spacing w:after="200" w:line="276" w:lineRule="auto"/>
        <w:jc w:val="both"/>
        <w:rPr>
          <w:rFonts w:asciiTheme="minorHAnsi" w:eastAsiaTheme="minorEastAsia" w:hAnsiTheme="minorHAnsi" w:cs="CorporateSTEE"/>
          <w:sz w:val="21"/>
          <w:szCs w:val="21"/>
        </w:rPr>
      </w:pPr>
    </w:p>
    <w:p w14:paraId="00BA027E" w14:textId="77777777" w:rsidR="00CB7117" w:rsidRPr="00CB7117" w:rsidRDefault="00CB7117" w:rsidP="00CB7117">
      <w:pPr>
        <w:spacing w:after="200" w:line="276" w:lineRule="auto"/>
        <w:jc w:val="both"/>
        <w:rPr>
          <w:rFonts w:asciiTheme="minorHAnsi" w:eastAsiaTheme="minorEastAsia" w:hAnsiTheme="minorHAnsi" w:cs="CorporateSTEE"/>
          <w:sz w:val="21"/>
          <w:szCs w:val="21"/>
        </w:rPr>
      </w:pPr>
    </w:p>
    <w:p w14:paraId="7AFE5D68" w14:textId="77777777" w:rsidR="00CB7117" w:rsidRPr="00CB7117" w:rsidRDefault="00CB7117" w:rsidP="00CB7117">
      <w:pPr>
        <w:spacing w:after="200" w:line="276" w:lineRule="auto"/>
        <w:jc w:val="both"/>
        <w:rPr>
          <w:rFonts w:asciiTheme="minorHAnsi" w:eastAsiaTheme="minorEastAsia" w:hAnsiTheme="minorHAnsi" w:cs="CorporateSTEE"/>
          <w:sz w:val="21"/>
          <w:szCs w:val="21"/>
        </w:rPr>
      </w:pPr>
    </w:p>
    <w:p w14:paraId="0B52637C" w14:textId="77777777" w:rsidR="00CB7117" w:rsidRPr="00CB7117" w:rsidRDefault="00CB7117" w:rsidP="00CB7117">
      <w:pPr>
        <w:spacing w:after="200" w:line="276" w:lineRule="auto"/>
        <w:jc w:val="both"/>
        <w:rPr>
          <w:rFonts w:asciiTheme="minorHAnsi" w:eastAsiaTheme="minorEastAsia" w:hAnsiTheme="minorHAnsi" w:cstheme="minorBidi"/>
          <w:sz w:val="21"/>
          <w:szCs w:val="21"/>
        </w:rPr>
      </w:pPr>
    </w:p>
    <w:p w14:paraId="72BF3F12" w14:textId="77777777" w:rsidR="00CB7117" w:rsidRPr="00CB7117" w:rsidRDefault="00CB7117" w:rsidP="00CB7117">
      <w:pPr>
        <w:keepNext/>
        <w:keepLines/>
        <w:numPr>
          <w:ilvl w:val="0"/>
          <w:numId w:val="44"/>
        </w:numPr>
        <w:pBdr>
          <w:top w:val="single" w:sz="4" w:space="1" w:color="auto"/>
          <w:left w:val="single" w:sz="4" w:space="4" w:color="auto"/>
          <w:bottom w:val="single" w:sz="4" w:space="1" w:color="auto"/>
          <w:right w:val="single" w:sz="4" w:space="4" w:color="auto"/>
        </w:pBdr>
        <w:spacing w:before="480" w:after="200" w:line="288" w:lineRule="auto"/>
        <w:ind w:left="284" w:hanging="284"/>
        <w:outlineLvl w:val="0"/>
        <w:rPr>
          <w:rFonts w:ascii="CorporateSTEE" w:eastAsiaTheme="minorEastAsia" w:hAnsi="CorporateSTEE" w:cstheme="minorHAnsi"/>
          <w:b/>
          <w:bCs/>
          <w:sz w:val="22"/>
          <w:szCs w:val="22"/>
        </w:rPr>
      </w:pPr>
      <w:r w:rsidRPr="00CB7117">
        <w:rPr>
          <w:rFonts w:ascii="CorporateSTEE" w:eastAsiaTheme="minorEastAsia" w:hAnsi="CorporateSTEE" w:cstheme="minorHAnsi"/>
          <w:b/>
          <w:bCs/>
          <w:sz w:val="22"/>
          <w:szCs w:val="22"/>
        </w:rPr>
        <w:lastRenderedPageBreak/>
        <w:t>OPIS POSTOPKA OBRAVNAVE PRIJAV</w:t>
      </w:r>
    </w:p>
    <w:p w14:paraId="2DE38A21" w14:textId="77777777" w:rsidR="00CB7117" w:rsidRPr="00CB7117" w:rsidRDefault="00CB7117" w:rsidP="00CB7117">
      <w:pPr>
        <w:spacing w:line="288" w:lineRule="auto"/>
        <w:jc w:val="both"/>
        <w:rPr>
          <w:rFonts w:ascii="CorporateSTEE" w:eastAsiaTheme="minorEastAsia" w:hAnsi="CorporateSTEE" w:cstheme="minorBidi"/>
          <w:sz w:val="21"/>
          <w:szCs w:val="21"/>
        </w:rPr>
      </w:pPr>
    </w:p>
    <w:p w14:paraId="0D36DFBF" w14:textId="77777777" w:rsidR="00CB7117" w:rsidRPr="00CB7117" w:rsidRDefault="00CB7117" w:rsidP="00CB7117">
      <w:pPr>
        <w:spacing w:line="288" w:lineRule="auto"/>
        <w:jc w:val="both"/>
        <w:rPr>
          <w:rFonts w:ascii="CorporateSTEE" w:eastAsiaTheme="minorEastAsia" w:hAnsi="CorporateSTEE" w:cstheme="minorBidi"/>
          <w:sz w:val="21"/>
          <w:szCs w:val="21"/>
        </w:rPr>
      </w:pPr>
      <w:r w:rsidRPr="00CB7117">
        <w:rPr>
          <w:rFonts w:ascii="CorporateSTEE" w:eastAsiaTheme="minorEastAsia" w:hAnsi="CorporateSTEE" w:cstheme="minorBidi"/>
          <w:sz w:val="21"/>
          <w:szCs w:val="21"/>
        </w:rPr>
        <w:t xml:space="preserve">Odpiranje pravočasnih in pravilnih prijav bo vodila tričlanska strokovna komisija (v nadaljevanju komisija), ki jo je s sklepom imenoval župan Občine Kočevje. </w:t>
      </w:r>
    </w:p>
    <w:p w14:paraId="0D324801" w14:textId="77777777" w:rsidR="00CB7117" w:rsidRPr="00CB7117" w:rsidRDefault="00CB7117" w:rsidP="00CB7117">
      <w:pPr>
        <w:spacing w:line="288" w:lineRule="auto"/>
        <w:jc w:val="both"/>
        <w:rPr>
          <w:rFonts w:ascii="CorporateSTEE" w:eastAsiaTheme="minorEastAsia" w:hAnsi="CorporateSTEE" w:cstheme="minorBidi"/>
          <w:sz w:val="21"/>
          <w:szCs w:val="21"/>
        </w:rPr>
      </w:pPr>
    </w:p>
    <w:p w14:paraId="5D0108E1" w14:textId="77777777" w:rsidR="00CB7117" w:rsidRPr="00CB7117" w:rsidRDefault="00CB7117" w:rsidP="00CB7117">
      <w:pPr>
        <w:spacing w:line="288" w:lineRule="auto"/>
        <w:jc w:val="both"/>
        <w:rPr>
          <w:rFonts w:ascii="CorporateSTEE" w:eastAsiaTheme="minorEastAsia" w:hAnsi="CorporateSTEE" w:cstheme="minorBidi"/>
          <w:sz w:val="21"/>
          <w:szCs w:val="21"/>
        </w:rPr>
      </w:pPr>
      <w:r w:rsidRPr="00CB7117">
        <w:rPr>
          <w:rFonts w:ascii="CorporateSTEE" w:eastAsiaTheme="minorEastAsia" w:hAnsi="CorporateSTEE" w:cstheme="minorBidi"/>
          <w:sz w:val="21"/>
          <w:szCs w:val="21"/>
        </w:rPr>
        <w:t xml:space="preserve">Komisija si pridržuje pravico do preverjanja resničnosti in verodostojnosti navedb v prijavi, izpolnjevanja predpisanih pogojev ter preverjanja vseh podatkov, navedenih v prijavi. V skladu z načelom proste presoje dokazov, sme komisija v postopku pregleda, primerjave in vrednotenja prijav zahtevati od ponudnika dodatna pojasnila ali dokumente. Dovoljena so le taka vrednotenja pojasnil k prijavi, izključno na poziv komisije, s katerimi se pojasnjujejo manjša odstopanja od zahtev razpisne dokumentacije in, ki v nobenem primeru ne vplivajo na vsebino prijav in njihovo ocenjevanje glede na postavljena merila. </w:t>
      </w:r>
    </w:p>
    <w:p w14:paraId="0BBE9AA0" w14:textId="77777777" w:rsidR="00CB7117" w:rsidRPr="00CB7117" w:rsidRDefault="00CB7117" w:rsidP="00CB7117">
      <w:pPr>
        <w:spacing w:line="288" w:lineRule="auto"/>
        <w:jc w:val="both"/>
        <w:rPr>
          <w:rFonts w:ascii="CorporateSTEE" w:eastAsiaTheme="minorEastAsia" w:hAnsi="CorporateSTEE" w:cstheme="minorBidi"/>
          <w:sz w:val="21"/>
          <w:szCs w:val="21"/>
        </w:rPr>
      </w:pPr>
    </w:p>
    <w:p w14:paraId="2A3E9B68" w14:textId="77777777" w:rsidR="00CB7117" w:rsidRPr="00CB7117" w:rsidRDefault="00CB7117" w:rsidP="00CB7117">
      <w:pPr>
        <w:spacing w:line="288" w:lineRule="auto"/>
        <w:jc w:val="both"/>
        <w:rPr>
          <w:rFonts w:ascii="CorporateSTEE" w:eastAsiaTheme="minorEastAsia" w:hAnsi="CorporateSTEE"/>
          <w:sz w:val="21"/>
          <w:szCs w:val="21"/>
        </w:rPr>
      </w:pPr>
      <w:r w:rsidRPr="00CB7117">
        <w:rPr>
          <w:rFonts w:ascii="CorporateSTEE" w:eastAsiaTheme="minorEastAsia" w:hAnsi="CorporateSTEE"/>
          <w:sz w:val="21"/>
          <w:szCs w:val="21"/>
        </w:rPr>
        <w:t xml:space="preserve">Merila za vrednotenje posameznih humanitarnih programov so določena s Pravilnikom o sofinanciranju humanitarnih programov na področju socialnega in zdravstvenega varstva (Uradni list RS, št. 47/22). </w:t>
      </w:r>
    </w:p>
    <w:tbl>
      <w:tblPr>
        <w:tblW w:w="0" w:type="auto"/>
        <w:tblCellMar>
          <w:left w:w="0" w:type="dxa"/>
          <w:right w:w="0" w:type="dxa"/>
        </w:tblCellMar>
        <w:tblLook w:val="04A0" w:firstRow="1" w:lastRow="0" w:firstColumn="1" w:lastColumn="0" w:noHBand="0" w:noVBand="1"/>
      </w:tblPr>
      <w:tblGrid>
        <w:gridCol w:w="8568"/>
      </w:tblGrid>
      <w:tr w:rsidR="00CB7117" w:rsidRPr="00CB7117" w14:paraId="335364E9" w14:textId="77777777" w:rsidTr="00613D80">
        <w:tc>
          <w:tcPr>
            <w:tcW w:w="8568" w:type="dxa"/>
            <w:tcBorders>
              <w:top w:val="nil"/>
              <w:left w:val="nil"/>
              <w:bottom w:val="nil"/>
              <w:right w:val="nil"/>
            </w:tcBorders>
            <w:tcMar>
              <w:top w:w="0" w:type="dxa"/>
              <w:left w:w="108" w:type="dxa"/>
              <w:bottom w:w="0" w:type="dxa"/>
              <w:right w:w="108" w:type="dxa"/>
            </w:tcMar>
          </w:tcPr>
          <w:p w14:paraId="3EDCAFDC" w14:textId="77777777" w:rsidR="00CB7117" w:rsidRPr="00CB7117" w:rsidRDefault="00CB7117" w:rsidP="00CB7117">
            <w:pPr>
              <w:jc w:val="both"/>
              <w:rPr>
                <w:rFonts w:ascii="CorporateSTEE" w:hAnsi="CorporateSTEE"/>
                <w:sz w:val="21"/>
                <w:szCs w:val="21"/>
              </w:rPr>
            </w:pPr>
          </w:p>
        </w:tc>
      </w:tr>
      <w:tr w:rsidR="00CB7117" w:rsidRPr="00CB7117" w14:paraId="2448463E" w14:textId="77777777" w:rsidTr="00613D80">
        <w:tc>
          <w:tcPr>
            <w:tcW w:w="8568" w:type="dxa"/>
            <w:tcBorders>
              <w:top w:val="nil"/>
              <w:left w:val="nil"/>
              <w:bottom w:val="nil"/>
              <w:right w:val="nil"/>
            </w:tcBorders>
            <w:tcMar>
              <w:top w:w="0" w:type="dxa"/>
              <w:left w:w="108" w:type="dxa"/>
              <w:bottom w:w="0" w:type="dxa"/>
              <w:right w:w="108" w:type="dxa"/>
            </w:tcMar>
            <w:hideMark/>
          </w:tcPr>
          <w:tbl>
            <w:tblPr>
              <w:tblStyle w:val="Tabelamrea11"/>
              <w:tblW w:w="0" w:type="auto"/>
              <w:tblLook w:val="04A0" w:firstRow="1" w:lastRow="0" w:firstColumn="1" w:lastColumn="0" w:noHBand="0" w:noVBand="1"/>
            </w:tblPr>
            <w:tblGrid>
              <w:gridCol w:w="6408"/>
              <w:gridCol w:w="1934"/>
            </w:tblGrid>
            <w:tr w:rsidR="00CB7117" w:rsidRPr="00CB7117" w14:paraId="0CBC74C4" w14:textId="77777777" w:rsidTr="00613D80">
              <w:tc>
                <w:tcPr>
                  <w:tcW w:w="8342" w:type="dxa"/>
                  <w:gridSpan w:val="2"/>
                  <w:shd w:val="clear" w:color="auto" w:fill="BFBFBF" w:themeFill="background1" w:themeFillShade="BF"/>
                </w:tcPr>
                <w:p w14:paraId="21531E41" w14:textId="77777777" w:rsidR="00CB7117" w:rsidRPr="00CB7117" w:rsidRDefault="00CB7117" w:rsidP="00CB7117">
                  <w:pPr>
                    <w:numPr>
                      <w:ilvl w:val="0"/>
                      <w:numId w:val="23"/>
                    </w:numPr>
                    <w:spacing w:line="288" w:lineRule="auto"/>
                    <w:ind w:left="205" w:hanging="205"/>
                    <w:contextualSpacing/>
                    <w:jc w:val="both"/>
                    <w:rPr>
                      <w:rFonts w:ascii="CorporateSTEE" w:hAnsi="CorporateSTEE"/>
                      <w:b/>
                      <w:sz w:val="21"/>
                      <w:szCs w:val="21"/>
                    </w:rPr>
                  </w:pPr>
                  <w:r w:rsidRPr="00CB7117">
                    <w:rPr>
                      <w:rFonts w:ascii="CorporateSTEE" w:hAnsi="CorporateSTEE"/>
                      <w:b/>
                      <w:sz w:val="21"/>
                      <w:szCs w:val="21"/>
                    </w:rPr>
                    <w:t>SEDEŽ ORGANIZACIJE</w:t>
                  </w:r>
                </w:p>
              </w:tc>
            </w:tr>
            <w:tr w:rsidR="00CB7117" w:rsidRPr="00CB7117" w14:paraId="2FE5F759" w14:textId="77777777" w:rsidTr="00613D80">
              <w:tc>
                <w:tcPr>
                  <w:tcW w:w="6408" w:type="dxa"/>
                </w:tcPr>
                <w:p w14:paraId="34D82BD1"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Sedež društva/organizacije izven občine Kočevje</w:t>
                  </w:r>
                </w:p>
              </w:tc>
              <w:tc>
                <w:tcPr>
                  <w:tcW w:w="1934" w:type="dxa"/>
                </w:tcPr>
                <w:p w14:paraId="6415B5A2"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10 točk</w:t>
                  </w:r>
                </w:p>
              </w:tc>
            </w:tr>
            <w:tr w:rsidR="00CB7117" w:rsidRPr="00CB7117" w14:paraId="680676A8" w14:textId="77777777" w:rsidTr="00613D80">
              <w:tc>
                <w:tcPr>
                  <w:tcW w:w="6408" w:type="dxa"/>
                  <w:tcBorders>
                    <w:bottom w:val="single" w:sz="4" w:space="0" w:color="auto"/>
                  </w:tcBorders>
                </w:tcPr>
                <w:p w14:paraId="244ECF99"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 xml:space="preserve">Sedež društva/organizacije oz. podružnice v občini Kočevje </w:t>
                  </w:r>
                </w:p>
              </w:tc>
              <w:tc>
                <w:tcPr>
                  <w:tcW w:w="1934" w:type="dxa"/>
                </w:tcPr>
                <w:p w14:paraId="7E7EF83F"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100 točk</w:t>
                  </w:r>
                </w:p>
              </w:tc>
            </w:tr>
            <w:tr w:rsidR="00CB7117" w:rsidRPr="00CB7117" w14:paraId="4E4E390F" w14:textId="77777777" w:rsidTr="00613D80">
              <w:tc>
                <w:tcPr>
                  <w:tcW w:w="6408" w:type="dxa"/>
                  <w:tcBorders>
                    <w:top w:val="single" w:sz="4" w:space="0" w:color="auto"/>
                    <w:left w:val="nil"/>
                    <w:bottom w:val="nil"/>
                    <w:right w:val="nil"/>
                  </w:tcBorders>
                </w:tcPr>
                <w:p w14:paraId="5B02E8EA" w14:textId="77777777" w:rsidR="00CB7117" w:rsidRPr="00CB7117" w:rsidRDefault="00CB7117" w:rsidP="00CB7117">
                  <w:pPr>
                    <w:spacing w:line="288" w:lineRule="auto"/>
                    <w:jc w:val="both"/>
                    <w:rPr>
                      <w:rFonts w:ascii="CorporateSTEE" w:hAnsi="CorporateSTEE"/>
                      <w:sz w:val="21"/>
                      <w:szCs w:val="21"/>
                    </w:rPr>
                  </w:pPr>
                </w:p>
              </w:tc>
              <w:tc>
                <w:tcPr>
                  <w:tcW w:w="1934" w:type="dxa"/>
                  <w:tcBorders>
                    <w:left w:val="nil"/>
                  </w:tcBorders>
                </w:tcPr>
                <w:p w14:paraId="19AE49B4" w14:textId="77777777" w:rsidR="00CB7117" w:rsidRPr="00CB7117" w:rsidRDefault="00CB7117" w:rsidP="00CB7117">
                  <w:pPr>
                    <w:spacing w:line="288" w:lineRule="auto"/>
                    <w:jc w:val="both"/>
                    <w:rPr>
                      <w:rFonts w:ascii="CorporateSTEE" w:hAnsi="CorporateSTEE"/>
                      <w:sz w:val="21"/>
                      <w:szCs w:val="21"/>
                    </w:rPr>
                  </w:pPr>
                </w:p>
              </w:tc>
            </w:tr>
            <w:tr w:rsidR="00CB7117" w:rsidRPr="00CB7117" w14:paraId="71144FAE" w14:textId="77777777" w:rsidTr="00613D80">
              <w:tc>
                <w:tcPr>
                  <w:tcW w:w="8342" w:type="dxa"/>
                  <w:gridSpan w:val="2"/>
                  <w:shd w:val="clear" w:color="auto" w:fill="BFBFBF" w:themeFill="background1" w:themeFillShade="BF"/>
                </w:tcPr>
                <w:p w14:paraId="29EFD6E8" w14:textId="77777777" w:rsidR="00CB7117" w:rsidRPr="00CB7117" w:rsidRDefault="00CB7117" w:rsidP="00CB7117">
                  <w:pPr>
                    <w:numPr>
                      <w:ilvl w:val="0"/>
                      <w:numId w:val="23"/>
                    </w:numPr>
                    <w:spacing w:line="288" w:lineRule="auto"/>
                    <w:ind w:left="205" w:hanging="205"/>
                    <w:contextualSpacing/>
                    <w:jc w:val="both"/>
                    <w:rPr>
                      <w:rFonts w:ascii="CorporateSTEE" w:hAnsi="CorporateSTEE"/>
                      <w:b/>
                      <w:sz w:val="21"/>
                      <w:szCs w:val="21"/>
                    </w:rPr>
                  </w:pPr>
                  <w:r w:rsidRPr="00CB7117">
                    <w:rPr>
                      <w:rFonts w:ascii="CorporateSTEE" w:hAnsi="CorporateSTEE"/>
                      <w:b/>
                      <w:sz w:val="21"/>
                      <w:szCs w:val="21"/>
                    </w:rPr>
                    <w:t>IZVAJANJE PROGRAMA</w:t>
                  </w:r>
                </w:p>
              </w:tc>
            </w:tr>
            <w:tr w:rsidR="00CB7117" w:rsidRPr="00CB7117" w14:paraId="319C3E8C" w14:textId="77777777" w:rsidTr="00613D80">
              <w:tc>
                <w:tcPr>
                  <w:tcW w:w="6408" w:type="dxa"/>
                </w:tcPr>
                <w:p w14:paraId="3341B867"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 xml:space="preserve">Program se delno izvaja za občane občine Kočevje </w:t>
                  </w:r>
                </w:p>
              </w:tc>
              <w:tc>
                <w:tcPr>
                  <w:tcW w:w="1934" w:type="dxa"/>
                </w:tcPr>
                <w:p w14:paraId="7B4C1A5C"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10 točk</w:t>
                  </w:r>
                </w:p>
              </w:tc>
            </w:tr>
            <w:tr w:rsidR="00CB7117" w:rsidRPr="00CB7117" w14:paraId="5EDC716A" w14:textId="77777777" w:rsidTr="00613D80">
              <w:tc>
                <w:tcPr>
                  <w:tcW w:w="6408" w:type="dxa"/>
                  <w:tcBorders>
                    <w:bottom w:val="single" w:sz="4" w:space="0" w:color="auto"/>
                  </w:tcBorders>
                </w:tcPr>
                <w:p w14:paraId="521855E7"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Programa se v celoti izvaja za občane občine Kočevje</w:t>
                  </w:r>
                </w:p>
              </w:tc>
              <w:tc>
                <w:tcPr>
                  <w:tcW w:w="1934" w:type="dxa"/>
                  <w:tcBorders>
                    <w:bottom w:val="single" w:sz="4" w:space="0" w:color="auto"/>
                  </w:tcBorders>
                </w:tcPr>
                <w:p w14:paraId="0AA45EFB"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100 točk</w:t>
                  </w:r>
                </w:p>
              </w:tc>
            </w:tr>
            <w:tr w:rsidR="00CB7117" w:rsidRPr="00CB7117" w14:paraId="425E8838" w14:textId="77777777" w:rsidTr="00613D80">
              <w:tc>
                <w:tcPr>
                  <w:tcW w:w="8342" w:type="dxa"/>
                  <w:gridSpan w:val="2"/>
                  <w:tcBorders>
                    <w:top w:val="single" w:sz="4" w:space="0" w:color="auto"/>
                    <w:left w:val="nil"/>
                    <w:bottom w:val="single" w:sz="4" w:space="0" w:color="auto"/>
                    <w:right w:val="nil"/>
                  </w:tcBorders>
                </w:tcPr>
                <w:p w14:paraId="49F7CC1E" w14:textId="77777777" w:rsidR="00CB7117" w:rsidRPr="00CB7117" w:rsidRDefault="00CB7117" w:rsidP="00CB7117">
                  <w:pPr>
                    <w:spacing w:line="288" w:lineRule="auto"/>
                    <w:ind w:left="346"/>
                    <w:contextualSpacing/>
                    <w:jc w:val="both"/>
                    <w:rPr>
                      <w:rFonts w:ascii="CorporateSTEE" w:hAnsi="CorporateSTEE"/>
                      <w:b/>
                      <w:sz w:val="21"/>
                      <w:szCs w:val="21"/>
                    </w:rPr>
                  </w:pPr>
                </w:p>
              </w:tc>
            </w:tr>
            <w:tr w:rsidR="00CB7117" w:rsidRPr="00CB7117" w14:paraId="77B449D6" w14:textId="77777777" w:rsidTr="00613D80">
              <w:tc>
                <w:tcPr>
                  <w:tcW w:w="8342" w:type="dxa"/>
                  <w:gridSpan w:val="2"/>
                  <w:tcBorders>
                    <w:top w:val="single" w:sz="4" w:space="0" w:color="auto"/>
                  </w:tcBorders>
                  <w:shd w:val="clear" w:color="auto" w:fill="BFBFBF" w:themeFill="background1" w:themeFillShade="BF"/>
                </w:tcPr>
                <w:p w14:paraId="3F9CA6B5" w14:textId="77777777" w:rsidR="00CB7117" w:rsidRPr="00CB7117" w:rsidRDefault="00CB7117" w:rsidP="00CB7117">
                  <w:pPr>
                    <w:numPr>
                      <w:ilvl w:val="0"/>
                      <w:numId w:val="23"/>
                    </w:numPr>
                    <w:spacing w:line="288" w:lineRule="auto"/>
                    <w:ind w:left="205" w:hanging="205"/>
                    <w:contextualSpacing/>
                    <w:jc w:val="both"/>
                    <w:rPr>
                      <w:rFonts w:ascii="CorporateSTEE" w:hAnsi="CorporateSTEE"/>
                      <w:b/>
                      <w:sz w:val="21"/>
                      <w:szCs w:val="21"/>
                    </w:rPr>
                  </w:pPr>
                  <w:r w:rsidRPr="00CB7117">
                    <w:rPr>
                      <w:rFonts w:ascii="CorporateSTEE" w:hAnsi="CorporateSTEE"/>
                      <w:b/>
                      <w:sz w:val="21"/>
                      <w:szCs w:val="21"/>
                    </w:rPr>
                    <w:t xml:space="preserve">ŠTEVILO UPORABNIKOV/ ČLANOV PROGRAMA, S STALNIM PREBIVALIŠČEM V OBČINI KOČEVJE, KI JIM JE PROGRAM NAMENJEN </w:t>
                  </w:r>
                </w:p>
              </w:tc>
            </w:tr>
            <w:tr w:rsidR="00CB7117" w:rsidRPr="00CB7117" w14:paraId="09DAC7A8" w14:textId="77777777" w:rsidTr="00613D80">
              <w:tc>
                <w:tcPr>
                  <w:tcW w:w="6408" w:type="dxa"/>
                </w:tcPr>
                <w:p w14:paraId="5A81A002"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Od 10 - 25 uporabnikov / članov</w:t>
                  </w:r>
                </w:p>
              </w:tc>
              <w:tc>
                <w:tcPr>
                  <w:tcW w:w="1934" w:type="dxa"/>
                </w:tcPr>
                <w:p w14:paraId="39E463F0"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10 točk</w:t>
                  </w:r>
                </w:p>
              </w:tc>
            </w:tr>
            <w:tr w:rsidR="00CB7117" w:rsidRPr="00CB7117" w14:paraId="15000ABA" w14:textId="77777777" w:rsidTr="00613D80">
              <w:tc>
                <w:tcPr>
                  <w:tcW w:w="6408" w:type="dxa"/>
                </w:tcPr>
                <w:p w14:paraId="292A26DD"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Od 26 - 40 uporabnikov / članov</w:t>
                  </w:r>
                </w:p>
              </w:tc>
              <w:tc>
                <w:tcPr>
                  <w:tcW w:w="1934" w:type="dxa"/>
                </w:tcPr>
                <w:p w14:paraId="5121B3EA"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40 točk</w:t>
                  </w:r>
                </w:p>
              </w:tc>
            </w:tr>
            <w:tr w:rsidR="00CB7117" w:rsidRPr="00CB7117" w14:paraId="7CF18027" w14:textId="77777777" w:rsidTr="00613D80">
              <w:tc>
                <w:tcPr>
                  <w:tcW w:w="6408" w:type="dxa"/>
                  <w:tcBorders>
                    <w:bottom w:val="single" w:sz="4" w:space="0" w:color="auto"/>
                  </w:tcBorders>
                </w:tcPr>
                <w:p w14:paraId="3DA83891"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Več kot 41 uporabnikov / članov</w:t>
                  </w:r>
                </w:p>
              </w:tc>
              <w:tc>
                <w:tcPr>
                  <w:tcW w:w="1934" w:type="dxa"/>
                  <w:tcBorders>
                    <w:bottom w:val="single" w:sz="4" w:space="0" w:color="auto"/>
                  </w:tcBorders>
                </w:tcPr>
                <w:p w14:paraId="798EF8F3"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100 točk</w:t>
                  </w:r>
                </w:p>
              </w:tc>
            </w:tr>
            <w:tr w:rsidR="00CB7117" w:rsidRPr="00CB7117" w14:paraId="2306FBEA" w14:textId="77777777" w:rsidTr="00613D80">
              <w:tc>
                <w:tcPr>
                  <w:tcW w:w="8342" w:type="dxa"/>
                  <w:gridSpan w:val="2"/>
                  <w:tcBorders>
                    <w:top w:val="single" w:sz="4" w:space="0" w:color="auto"/>
                    <w:left w:val="nil"/>
                    <w:bottom w:val="single" w:sz="4" w:space="0" w:color="auto"/>
                    <w:right w:val="nil"/>
                  </w:tcBorders>
                </w:tcPr>
                <w:p w14:paraId="57CE5E5D" w14:textId="77777777" w:rsidR="00CB7117" w:rsidRPr="00CB7117" w:rsidRDefault="00CB7117" w:rsidP="00CB7117">
                  <w:pPr>
                    <w:spacing w:line="288" w:lineRule="auto"/>
                    <w:jc w:val="both"/>
                    <w:rPr>
                      <w:rFonts w:ascii="CorporateSTEE" w:hAnsi="CorporateSTEE"/>
                      <w:sz w:val="21"/>
                      <w:szCs w:val="21"/>
                    </w:rPr>
                  </w:pPr>
                </w:p>
              </w:tc>
            </w:tr>
            <w:tr w:rsidR="00CB7117" w:rsidRPr="00CB7117" w14:paraId="02ABA792" w14:textId="77777777" w:rsidTr="00613D80">
              <w:tc>
                <w:tcPr>
                  <w:tcW w:w="8342" w:type="dxa"/>
                  <w:gridSpan w:val="2"/>
                  <w:tcBorders>
                    <w:top w:val="single" w:sz="4" w:space="0" w:color="auto"/>
                  </w:tcBorders>
                  <w:shd w:val="clear" w:color="auto" w:fill="BFBFBF" w:themeFill="background1" w:themeFillShade="BF"/>
                </w:tcPr>
                <w:p w14:paraId="5DFB0996" w14:textId="77777777" w:rsidR="00CB7117" w:rsidRPr="00CB7117" w:rsidRDefault="00CB7117" w:rsidP="00CB7117">
                  <w:pPr>
                    <w:spacing w:line="288" w:lineRule="auto"/>
                    <w:contextualSpacing/>
                    <w:jc w:val="both"/>
                    <w:rPr>
                      <w:rFonts w:ascii="CorporateSTEE" w:hAnsi="CorporateSTEE"/>
                      <w:b/>
                      <w:sz w:val="21"/>
                      <w:szCs w:val="21"/>
                    </w:rPr>
                  </w:pPr>
                  <w:r w:rsidRPr="00CB7117">
                    <w:rPr>
                      <w:rFonts w:ascii="CorporateSTEE" w:hAnsi="CorporateSTEE"/>
                      <w:b/>
                      <w:sz w:val="21"/>
                      <w:szCs w:val="21"/>
                    </w:rPr>
                    <w:t>HUMANITARNI PROGRAM NA PODROČJU SOCILANE IN ZDRAVSTVENEGA VARSTVA</w:t>
                  </w:r>
                </w:p>
              </w:tc>
            </w:tr>
            <w:tr w:rsidR="00CB7117" w:rsidRPr="00CB7117" w14:paraId="067148D8" w14:textId="77777777" w:rsidTr="00613D80">
              <w:tc>
                <w:tcPr>
                  <w:tcW w:w="8342" w:type="dxa"/>
                  <w:gridSpan w:val="2"/>
                  <w:shd w:val="clear" w:color="auto" w:fill="BFBFBF" w:themeFill="background1" w:themeFillShade="BF"/>
                </w:tcPr>
                <w:p w14:paraId="0E484AFB" w14:textId="77777777" w:rsidR="00CB7117" w:rsidRPr="00CB7117" w:rsidRDefault="00CB7117" w:rsidP="00CB7117">
                  <w:pPr>
                    <w:numPr>
                      <w:ilvl w:val="0"/>
                      <w:numId w:val="23"/>
                    </w:numPr>
                    <w:spacing w:line="288" w:lineRule="auto"/>
                    <w:ind w:left="205" w:hanging="205"/>
                    <w:contextualSpacing/>
                    <w:jc w:val="both"/>
                    <w:rPr>
                      <w:rFonts w:ascii="CorporateSTEE" w:hAnsi="CorporateSTEE"/>
                      <w:b/>
                      <w:sz w:val="21"/>
                      <w:szCs w:val="21"/>
                    </w:rPr>
                  </w:pPr>
                  <w:r w:rsidRPr="00CB7117">
                    <w:rPr>
                      <w:rFonts w:ascii="CorporateSTEE" w:hAnsi="CorporateSTEE"/>
                      <w:b/>
                      <w:sz w:val="21"/>
                      <w:szCs w:val="21"/>
                    </w:rPr>
                    <w:t>Zbiranje in delitev pomoči za občane občine Kočevje  (hrana, oblačila, obutev)</w:t>
                  </w:r>
                </w:p>
              </w:tc>
            </w:tr>
            <w:tr w:rsidR="00CB7117" w:rsidRPr="00CB7117" w14:paraId="21EFF95B" w14:textId="77777777" w:rsidTr="00613D80">
              <w:tc>
                <w:tcPr>
                  <w:tcW w:w="6408" w:type="dxa"/>
                </w:tcPr>
                <w:p w14:paraId="43043FCA"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Do 50 občanom občine Kočevje</w:t>
                  </w:r>
                </w:p>
              </w:tc>
              <w:tc>
                <w:tcPr>
                  <w:tcW w:w="1934" w:type="dxa"/>
                </w:tcPr>
                <w:p w14:paraId="15100080"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40 točk</w:t>
                  </w:r>
                </w:p>
              </w:tc>
            </w:tr>
            <w:tr w:rsidR="00CB7117" w:rsidRPr="00CB7117" w14:paraId="6677B4BE" w14:textId="77777777" w:rsidTr="00613D80">
              <w:tc>
                <w:tcPr>
                  <w:tcW w:w="6408" w:type="dxa"/>
                </w:tcPr>
                <w:p w14:paraId="0E3DDD25"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Od 51 do 70 občanom občine Kočevje</w:t>
                  </w:r>
                </w:p>
              </w:tc>
              <w:tc>
                <w:tcPr>
                  <w:tcW w:w="1934" w:type="dxa"/>
                </w:tcPr>
                <w:p w14:paraId="76599A0C"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70 točk</w:t>
                  </w:r>
                </w:p>
              </w:tc>
            </w:tr>
            <w:tr w:rsidR="00CB7117" w:rsidRPr="00CB7117" w14:paraId="040769DB" w14:textId="77777777" w:rsidTr="00613D80">
              <w:tc>
                <w:tcPr>
                  <w:tcW w:w="6408" w:type="dxa"/>
                </w:tcPr>
                <w:p w14:paraId="195DDCEE"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Več kot 70 občanom občine Kočevje</w:t>
                  </w:r>
                </w:p>
              </w:tc>
              <w:tc>
                <w:tcPr>
                  <w:tcW w:w="1934" w:type="dxa"/>
                </w:tcPr>
                <w:p w14:paraId="40F14C42"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100 točk</w:t>
                  </w:r>
                </w:p>
              </w:tc>
            </w:tr>
            <w:tr w:rsidR="00CB7117" w:rsidRPr="00CB7117" w14:paraId="33B4E393" w14:textId="77777777" w:rsidTr="00613D80">
              <w:tc>
                <w:tcPr>
                  <w:tcW w:w="8342" w:type="dxa"/>
                  <w:gridSpan w:val="2"/>
                  <w:shd w:val="clear" w:color="auto" w:fill="BFBFBF" w:themeFill="background1" w:themeFillShade="BF"/>
                </w:tcPr>
                <w:p w14:paraId="2B749CEC" w14:textId="77777777" w:rsidR="00CB7117" w:rsidRPr="00CB7117" w:rsidRDefault="00CB7117" w:rsidP="00CB7117">
                  <w:pPr>
                    <w:numPr>
                      <w:ilvl w:val="0"/>
                      <w:numId w:val="23"/>
                    </w:numPr>
                    <w:spacing w:line="288" w:lineRule="auto"/>
                    <w:ind w:left="205" w:hanging="205"/>
                    <w:contextualSpacing/>
                    <w:jc w:val="both"/>
                    <w:rPr>
                      <w:rFonts w:ascii="CorporateSTEE" w:hAnsi="CorporateSTEE"/>
                      <w:b/>
                      <w:sz w:val="21"/>
                      <w:szCs w:val="21"/>
                    </w:rPr>
                  </w:pPr>
                  <w:r w:rsidRPr="00CB7117">
                    <w:rPr>
                      <w:rFonts w:ascii="CorporateSTEE" w:hAnsi="CorporateSTEE"/>
                      <w:b/>
                      <w:sz w:val="21"/>
                      <w:szCs w:val="21"/>
                    </w:rPr>
                    <w:t>Programi obiskov, laična pomoč na domu oziroma prevozi občanov občine Kočevje</w:t>
                  </w:r>
                </w:p>
              </w:tc>
            </w:tr>
            <w:tr w:rsidR="00CB7117" w:rsidRPr="00CB7117" w14:paraId="20A98579" w14:textId="77777777" w:rsidTr="00613D80">
              <w:tc>
                <w:tcPr>
                  <w:tcW w:w="6408" w:type="dxa"/>
                </w:tcPr>
                <w:p w14:paraId="3D8B5013"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Do 30 obiskov na domu/pomoči oz. prevozov letno</w:t>
                  </w:r>
                </w:p>
              </w:tc>
              <w:tc>
                <w:tcPr>
                  <w:tcW w:w="1934" w:type="dxa"/>
                </w:tcPr>
                <w:p w14:paraId="248BC24B"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40 točk</w:t>
                  </w:r>
                </w:p>
              </w:tc>
            </w:tr>
            <w:tr w:rsidR="00CB7117" w:rsidRPr="00CB7117" w14:paraId="10C3B19B" w14:textId="77777777" w:rsidTr="00613D80">
              <w:tc>
                <w:tcPr>
                  <w:tcW w:w="6408" w:type="dxa"/>
                </w:tcPr>
                <w:p w14:paraId="22723EB6"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Od 31 do 60 obiskov na domu/pomoči oz. prevozov letno</w:t>
                  </w:r>
                </w:p>
              </w:tc>
              <w:tc>
                <w:tcPr>
                  <w:tcW w:w="1934" w:type="dxa"/>
                </w:tcPr>
                <w:p w14:paraId="13DC9819"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70 točk</w:t>
                  </w:r>
                </w:p>
              </w:tc>
            </w:tr>
            <w:tr w:rsidR="00CB7117" w:rsidRPr="00CB7117" w14:paraId="0521BB75" w14:textId="77777777" w:rsidTr="00613D80">
              <w:tc>
                <w:tcPr>
                  <w:tcW w:w="6408" w:type="dxa"/>
                </w:tcPr>
                <w:p w14:paraId="3E813577"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Nad 60 obiskov na domu/pomoči oz. prevozov letno</w:t>
                  </w:r>
                </w:p>
              </w:tc>
              <w:tc>
                <w:tcPr>
                  <w:tcW w:w="1934" w:type="dxa"/>
                </w:tcPr>
                <w:p w14:paraId="7DECEBDF"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100 točk</w:t>
                  </w:r>
                </w:p>
              </w:tc>
            </w:tr>
            <w:tr w:rsidR="00CB7117" w:rsidRPr="00CB7117" w14:paraId="65863056" w14:textId="77777777" w:rsidTr="00613D80">
              <w:tc>
                <w:tcPr>
                  <w:tcW w:w="8342" w:type="dxa"/>
                  <w:gridSpan w:val="2"/>
                  <w:shd w:val="clear" w:color="auto" w:fill="BFBFBF" w:themeFill="background1" w:themeFillShade="BF"/>
                </w:tcPr>
                <w:p w14:paraId="7A212B47" w14:textId="77777777" w:rsidR="00CB7117" w:rsidRPr="00CB7117" w:rsidRDefault="00CB7117" w:rsidP="00CB7117">
                  <w:pPr>
                    <w:numPr>
                      <w:ilvl w:val="0"/>
                      <w:numId w:val="23"/>
                    </w:numPr>
                    <w:spacing w:line="288" w:lineRule="auto"/>
                    <w:ind w:left="205" w:hanging="205"/>
                    <w:contextualSpacing/>
                    <w:jc w:val="both"/>
                    <w:rPr>
                      <w:rFonts w:ascii="CorporateSTEE" w:hAnsi="CorporateSTEE"/>
                      <w:b/>
                      <w:sz w:val="21"/>
                      <w:szCs w:val="21"/>
                    </w:rPr>
                  </w:pPr>
                  <w:r w:rsidRPr="00CB7117">
                    <w:rPr>
                      <w:rFonts w:ascii="CorporateSTEE" w:hAnsi="CorporateSTEE"/>
                      <w:b/>
                      <w:sz w:val="21"/>
                      <w:szCs w:val="21"/>
                    </w:rPr>
                    <w:t>Organizacija in izvedba letovanj, ekskurzij, izletov, rekreativnih prireditev</w:t>
                  </w:r>
                </w:p>
              </w:tc>
            </w:tr>
            <w:tr w:rsidR="00CB7117" w:rsidRPr="00CB7117" w14:paraId="09A393E0" w14:textId="77777777" w:rsidTr="00613D80">
              <w:tc>
                <w:tcPr>
                  <w:tcW w:w="6408" w:type="dxa"/>
                </w:tcPr>
                <w:p w14:paraId="67F942A9"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lastRenderedPageBreak/>
                    <w:t xml:space="preserve">Organizacija in izvedba letovanja, ekskurzije, izletov, rekreativne prireditve do vključno 2x letno </w:t>
                  </w:r>
                </w:p>
              </w:tc>
              <w:tc>
                <w:tcPr>
                  <w:tcW w:w="1934" w:type="dxa"/>
                </w:tcPr>
                <w:p w14:paraId="607F2B0E"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40 točk</w:t>
                  </w:r>
                </w:p>
              </w:tc>
            </w:tr>
            <w:tr w:rsidR="00CB7117" w:rsidRPr="00CB7117" w14:paraId="08776281" w14:textId="77777777" w:rsidTr="00613D80">
              <w:tc>
                <w:tcPr>
                  <w:tcW w:w="6408" w:type="dxa"/>
                </w:tcPr>
                <w:p w14:paraId="636CBF68"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 xml:space="preserve">Organizacija in izvedba letovanja, ekskurzije, izletov, rekreativne prireditve več kot 3x letno </w:t>
                  </w:r>
                </w:p>
              </w:tc>
              <w:tc>
                <w:tcPr>
                  <w:tcW w:w="1934" w:type="dxa"/>
                </w:tcPr>
                <w:p w14:paraId="5DF7DA1D"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70 točk</w:t>
                  </w:r>
                </w:p>
              </w:tc>
            </w:tr>
            <w:tr w:rsidR="00CB7117" w:rsidRPr="00CB7117" w14:paraId="1F6CE4FC" w14:textId="77777777" w:rsidTr="00613D80">
              <w:tc>
                <w:tcPr>
                  <w:tcW w:w="8342" w:type="dxa"/>
                  <w:gridSpan w:val="2"/>
                  <w:shd w:val="clear" w:color="auto" w:fill="BFBFBF" w:themeFill="background1" w:themeFillShade="BF"/>
                </w:tcPr>
                <w:p w14:paraId="670AABC7" w14:textId="77777777" w:rsidR="00CB7117" w:rsidRPr="00CB7117" w:rsidRDefault="00CB7117" w:rsidP="00CB7117">
                  <w:pPr>
                    <w:numPr>
                      <w:ilvl w:val="0"/>
                      <w:numId w:val="23"/>
                    </w:numPr>
                    <w:spacing w:line="288" w:lineRule="auto"/>
                    <w:ind w:left="205" w:hanging="205"/>
                    <w:contextualSpacing/>
                    <w:jc w:val="both"/>
                    <w:rPr>
                      <w:rFonts w:ascii="CorporateSTEE" w:hAnsi="CorporateSTEE"/>
                      <w:b/>
                      <w:sz w:val="21"/>
                      <w:szCs w:val="21"/>
                    </w:rPr>
                  </w:pPr>
                  <w:r w:rsidRPr="00CB7117">
                    <w:rPr>
                      <w:rFonts w:ascii="CorporateSTEE" w:hAnsi="CorporateSTEE"/>
                      <w:b/>
                      <w:sz w:val="21"/>
                      <w:szCs w:val="21"/>
                    </w:rPr>
                    <w:t xml:space="preserve">Redna srečanja skupin, dnevni centri, klubske dejavnosti (ročne spretnosti, družabne igre,  rekreacijska vadba, itd.) </w:t>
                  </w:r>
                </w:p>
              </w:tc>
            </w:tr>
            <w:tr w:rsidR="00CB7117" w:rsidRPr="00CB7117" w14:paraId="68DDD937" w14:textId="77777777" w:rsidTr="00613D80">
              <w:tc>
                <w:tcPr>
                  <w:tcW w:w="6408" w:type="dxa"/>
                </w:tcPr>
                <w:p w14:paraId="2F995C68"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 xml:space="preserve">Redna srečanja v občini Kočevje do vključno 8x mesečno </w:t>
                  </w:r>
                </w:p>
              </w:tc>
              <w:tc>
                <w:tcPr>
                  <w:tcW w:w="1934" w:type="dxa"/>
                </w:tcPr>
                <w:p w14:paraId="297AD8DA"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40 točk</w:t>
                  </w:r>
                </w:p>
              </w:tc>
            </w:tr>
            <w:tr w:rsidR="00CB7117" w:rsidRPr="00CB7117" w14:paraId="221F73DB" w14:textId="77777777" w:rsidTr="00613D80">
              <w:tc>
                <w:tcPr>
                  <w:tcW w:w="6408" w:type="dxa"/>
                </w:tcPr>
                <w:p w14:paraId="21E311C3"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 xml:space="preserve">Redna srečanja v občini Kočevje več kot 9x mesečno </w:t>
                  </w:r>
                </w:p>
              </w:tc>
              <w:tc>
                <w:tcPr>
                  <w:tcW w:w="1934" w:type="dxa"/>
                </w:tcPr>
                <w:p w14:paraId="1F2D2635"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70 točk</w:t>
                  </w:r>
                </w:p>
              </w:tc>
            </w:tr>
            <w:tr w:rsidR="00CB7117" w:rsidRPr="00CB7117" w14:paraId="1806444C" w14:textId="77777777" w:rsidTr="00613D80">
              <w:tc>
                <w:tcPr>
                  <w:tcW w:w="6408" w:type="dxa"/>
                </w:tcPr>
                <w:p w14:paraId="2BAC5FAB"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Dnevni center v občini Kočevje - (vsakodnevno izvajanje programa)</w:t>
                  </w:r>
                </w:p>
              </w:tc>
              <w:tc>
                <w:tcPr>
                  <w:tcW w:w="1934" w:type="dxa"/>
                </w:tcPr>
                <w:p w14:paraId="0EDEE510"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100 točk</w:t>
                  </w:r>
                </w:p>
              </w:tc>
            </w:tr>
            <w:tr w:rsidR="00CB7117" w:rsidRPr="00CB7117" w14:paraId="40D26BB9" w14:textId="77777777" w:rsidTr="00613D80">
              <w:tc>
                <w:tcPr>
                  <w:tcW w:w="8342" w:type="dxa"/>
                  <w:gridSpan w:val="2"/>
                  <w:shd w:val="clear" w:color="auto" w:fill="BFBFBF" w:themeFill="background1" w:themeFillShade="BF"/>
                </w:tcPr>
                <w:p w14:paraId="4376D4E7" w14:textId="77777777" w:rsidR="00CB7117" w:rsidRPr="00CB7117" w:rsidRDefault="00CB7117" w:rsidP="00CB7117">
                  <w:pPr>
                    <w:numPr>
                      <w:ilvl w:val="0"/>
                      <w:numId w:val="23"/>
                    </w:numPr>
                    <w:spacing w:line="288" w:lineRule="auto"/>
                    <w:ind w:left="205" w:hanging="205"/>
                    <w:contextualSpacing/>
                    <w:jc w:val="both"/>
                    <w:rPr>
                      <w:rFonts w:ascii="CorporateSTEE" w:hAnsi="CorporateSTEE"/>
                      <w:b/>
                      <w:sz w:val="21"/>
                      <w:szCs w:val="21"/>
                    </w:rPr>
                  </w:pPr>
                  <w:r w:rsidRPr="00CB7117">
                    <w:rPr>
                      <w:rFonts w:ascii="CorporateSTEE" w:hAnsi="CorporateSTEE"/>
                      <w:b/>
                      <w:sz w:val="21"/>
                      <w:szCs w:val="21"/>
                    </w:rPr>
                    <w:t>Organizacija in izvedba neformalnih izobraževanj, predavanj, delavnic za občane občine Kočevje</w:t>
                  </w:r>
                </w:p>
              </w:tc>
            </w:tr>
            <w:tr w:rsidR="00CB7117" w:rsidRPr="00CB7117" w14:paraId="62142AFF" w14:textId="77777777" w:rsidTr="00613D80">
              <w:tc>
                <w:tcPr>
                  <w:tcW w:w="6408" w:type="dxa"/>
                </w:tcPr>
                <w:p w14:paraId="637B6ED3"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 xml:space="preserve">Organizacija in izvedba do vključno 2 neformalnih izobraževanj, predavanj oziroma delavnic </w:t>
                  </w:r>
                </w:p>
              </w:tc>
              <w:tc>
                <w:tcPr>
                  <w:tcW w:w="1934" w:type="dxa"/>
                </w:tcPr>
                <w:p w14:paraId="11576D98"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40 točk</w:t>
                  </w:r>
                </w:p>
              </w:tc>
            </w:tr>
            <w:tr w:rsidR="00CB7117" w:rsidRPr="00CB7117" w14:paraId="05601D24" w14:textId="77777777" w:rsidTr="00613D80">
              <w:tc>
                <w:tcPr>
                  <w:tcW w:w="6408" w:type="dxa"/>
                </w:tcPr>
                <w:p w14:paraId="3AC25D1E"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 xml:space="preserve">Organizacija in izvedba več kot 3 neformalnih izobraževanj, predavanj oziroma delavnic </w:t>
                  </w:r>
                </w:p>
              </w:tc>
              <w:tc>
                <w:tcPr>
                  <w:tcW w:w="1934" w:type="dxa"/>
                </w:tcPr>
                <w:p w14:paraId="4D7B11A1"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70 točk</w:t>
                  </w:r>
                </w:p>
              </w:tc>
            </w:tr>
            <w:tr w:rsidR="00CB7117" w:rsidRPr="00CB7117" w14:paraId="297904AB" w14:textId="77777777" w:rsidTr="00613D80">
              <w:tc>
                <w:tcPr>
                  <w:tcW w:w="8342" w:type="dxa"/>
                  <w:gridSpan w:val="2"/>
                  <w:shd w:val="clear" w:color="auto" w:fill="BFBFBF" w:themeFill="background1" w:themeFillShade="BF"/>
                </w:tcPr>
                <w:p w14:paraId="534AA4C6" w14:textId="77777777" w:rsidR="00CB7117" w:rsidRPr="00CB7117" w:rsidRDefault="00CB7117" w:rsidP="00CB7117">
                  <w:pPr>
                    <w:numPr>
                      <w:ilvl w:val="0"/>
                      <w:numId w:val="23"/>
                    </w:numPr>
                    <w:spacing w:line="288" w:lineRule="auto"/>
                    <w:ind w:left="205" w:hanging="205"/>
                    <w:contextualSpacing/>
                    <w:jc w:val="both"/>
                    <w:rPr>
                      <w:rFonts w:ascii="CorporateSTEE" w:hAnsi="CorporateSTEE"/>
                      <w:b/>
                      <w:sz w:val="21"/>
                      <w:szCs w:val="21"/>
                    </w:rPr>
                  </w:pPr>
                  <w:r w:rsidRPr="00CB7117">
                    <w:rPr>
                      <w:rFonts w:ascii="CorporateSTEE" w:hAnsi="CorporateSTEE"/>
                      <w:b/>
                      <w:sz w:val="21"/>
                      <w:szCs w:val="21"/>
                    </w:rPr>
                    <w:t xml:space="preserve">VKLJUČENOST PROSTOVOLJCEV V IZVAJANJE PROGRAMA </w:t>
                  </w:r>
                </w:p>
                <w:p w14:paraId="71A030B2" w14:textId="77777777" w:rsidR="00CB7117" w:rsidRPr="00CB7117" w:rsidRDefault="00CB7117" w:rsidP="00CB7117">
                  <w:pPr>
                    <w:spacing w:line="288" w:lineRule="auto"/>
                    <w:ind w:right="692"/>
                    <w:contextualSpacing/>
                    <w:jc w:val="both"/>
                    <w:rPr>
                      <w:rFonts w:ascii="CorporateSTEE" w:hAnsi="CorporateSTEE"/>
                      <w:sz w:val="21"/>
                      <w:szCs w:val="21"/>
                    </w:rPr>
                  </w:pPr>
                  <w:r w:rsidRPr="00CB7117">
                    <w:rPr>
                      <w:rFonts w:ascii="CorporateSTEE" w:hAnsi="CorporateSTEE"/>
                      <w:sz w:val="21"/>
                      <w:szCs w:val="21"/>
                    </w:rPr>
                    <w:t>(ta kriterij se bo upošteval samo pri prijaviteljih, ki so registrirani kot prostovoljska organizacija po Zakonu o prostovoljstvu)</w:t>
                  </w:r>
                </w:p>
              </w:tc>
            </w:tr>
            <w:tr w:rsidR="00CB7117" w:rsidRPr="00CB7117" w14:paraId="4DC90A71" w14:textId="77777777" w:rsidTr="00613D80">
              <w:tc>
                <w:tcPr>
                  <w:tcW w:w="6408" w:type="dxa"/>
                </w:tcPr>
                <w:p w14:paraId="22B4CC18"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Do 100 opravljenih ur prostovoljskega dela na leto</w:t>
                  </w:r>
                </w:p>
              </w:tc>
              <w:tc>
                <w:tcPr>
                  <w:tcW w:w="1934" w:type="dxa"/>
                </w:tcPr>
                <w:p w14:paraId="0D06827F"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40 točk</w:t>
                  </w:r>
                </w:p>
              </w:tc>
            </w:tr>
            <w:tr w:rsidR="00CB7117" w:rsidRPr="00CB7117" w14:paraId="3C42C809" w14:textId="77777777" w:rsidTr="00613D80">
              <w:tc>
                <w:tcPr>
                  <w:tcW w:w="6408" w:type="dxa"/>
                </w:tcPr>
                <w:p w14:paraId="34A275C1"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Od 101 do 300 opravljenih ur prostovoljskega dela na leto</w:t>
                  </w:r>
                </w:p>
              </w:tc>
              <w:tc>
                <w:tcPr>
                  <w:tcW w:w="1934" w:type="dxa"/>
                </w:tcPr>
                <w:p w14:paraId="578C4BBF"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70 točk</w:t>
                  </w:r>
                </w:p>
              </w:tc>
            </w:tr>
            <w:tr w:rsidR="00CB7117" w:rsidRPr="00CB7117" w14:paraId="6B1C3F84" w14:textId="77777777" w:rsidTr="00613D80">
              <w:tc>
                <w:tcPr>
                  <w:tcW w:w="6408" w:type="dxa"/>
                </w:tcPr>
                <w:p w14:paraId="6900DF74"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Več kot 300 opravljenih ur prostovoljskega dela na leto</w:t>
                  </w:r>
                </w:p>
              </w:tc>
              <w:tc>
                <w:tcPr>
                  <w:tcW w:w="1934" w:type="dxa"/>
                </w:tcPr>
                <w:p w14:paraId="61894B57" w14:textId="77777777" w:rsidR="00CB7117" w:rsidRPr="00CB7117" w:rsidRDefault="00CB7117" w:rsidP="00CB7117">
                  <w:pPr>
                    <w:spacing w:line="288" w:lineRule="auto"/>
                    <w:jc w:val="both"/>
                    <w:rPr>
                      <w:rFonts w:ascii="CorporateSTEE" w:hAnsi="CorporateSTEE"/>
                      <w:sz w:val="21"/>
                      <w:szCs w:val="21"/>
                    </w:rPr>
                  </w:pPr>
                  <w:r w:rsidRPr="00CB7117">
                    <w:rPr>
                      <w:rFonts w:ascii="CorporateSTEE" w:hAnsi="CorporateSTEE"/>
                      <w:sz w:val="21"/>
                      <w:szCs w:val="21"/>
                    </w:rPr>
                    <w:t>100 točk</w:t>
                  </w:r>
                </w:p>
              </w:tc>
            </w:tr>
          </w:tbl>
          <w:p w14:paraId="35BD8EE9" w14:textId="77777777" w:rsidR="00CB7117" w:rsidRPr="00CB7117" w:rsidRDefault="00CB7117" w:rsidP="00CB7117">
            <w:pPr>
              <w:jc w:val="both"/>
              <w:rPr>
                <w:rFonts w:ascii="CorporateSTEE" w:hAnsi="CorporateSTEE"/>
                <w:sz w:val="21"/>
                <w:szCs w:val="21"/>
              </w:rPr>
            </w:pPr>
          </w:p>
          <w:p w14:paraId="4420401C" w14:textId="77777777" w:rsidR="00CB7117" w:rsidRPr="00CB7117" w:rsidRDefault="00CB7117" w:rsidP="00CB7117">
            <w:pPr>
              <w:jc w:val="both"/>
              <w:rPr>
                <w:rFonts w:ascii="CorporateSTEE" w:hAnsi="CorporateSTEE"/>
                <w:sz w:val="21"/>
                <w:szCs w:val="21"/>
              </w:rPr>
            </w:pPr>
          </w:p>
        </w:tc>
      </w:tr>
    </w:tbl>
    <w:p w14:paraId="03BB8AB9"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u w:val="single"/>
        </w:rPr>
      </w:pPr>
      <w:r w:rsidRPr="00CB7117">
        <w:rPr>
          <w:rFonts w:ascii="CorporateSTEE" w:eastAsiaTheme="minorEastAsia" w:hAnsi="CorporateSTEE" w:cs="CorporateSTEE"/>
          <w:sz w:val="21"/>
          <w:szCs w:val="21"/>
          <w:u w:val="single"/>
        </w:rPr>
        <w:lastRenderedPageBreak/>
        <w:t>Pod točko 1</w:t>
      </w:r>
    </w:p>
    <w:p w14:paraId="4CC598A6"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Upošteva se sedež društva/organizacije oziroma sedež podružnice glede na določbe ustanovitvenega akta. Prijavi se kot dokazilo o izpolnjevanju predloži ustanovitveni akt.</w:t>
      </w:r>
    </w:p>
    <w:p w14:paraId="537DF00B"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216ECABD"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u w:val="single"/>
        </w:rPr>
      </w:pPr>
      <w:r w:rsidRPr="00CB7117">
        <w:rPr>
          <w:rFonts w:ascii="CorporateSTEE" w:eastAsiaTheme="minorEastAsia" w:hAnsi="CorporateSTEE" w:cs="CorporateSTEE"/>
          <w:sz w:val="21"/>
          <w:szCs w:val="21"/>
          <w:u w:val="single"/>
        </w:rPr>
        <w:t>Pod točko 2</w:t>
      </w:r>
    </w:p>
    <w:p w14:paraId="326467FD" w14:textId="77777777" w:rsidR="00CB7117" w:rsidRPr="00CB7117" w:rsidRDefault="00CB7117" w:rsidP="00CB7117">
      <w:pPr>
        <w:spacing w:after="200" w:line="288" w:lineRule="auto"/>
        <w:jc w:val="both"/>
        <w:rPr>
          <w:rFonts w:ascii="CorporateSTEE" w:hAnsi="CorporateSTEE"/>
          <w:sz w:val="21"/>
          <w:szCs w:val="21"/>
        </w:rPr>
      </w:pPr>
      <w:r w:rsidRPr="00CB7117">
        <w:rPr>
          <w:rFonts w:ascii="CorporateSTEE" w:hAnsi="CorporateSTEE"/>
          <w:sz w:val="21"/>
          <w:szCs w:val="21"/>
        </w:rPr>
        <w:t>Upošteva se ali se program v celoti izvaja zgolj za občane občine Kočevje (v celoti) ali je program namenjen tudi članom, ki niso občani občine Kočevje (delno izvaja). Prijavi se predloži izpolnjena izjava o izvajanju programa, št. 3.</w:t>
      </w:r>
    </w:p>
    <w:p w14:paraId="50F618A5"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u w:val="single"/>
        </w:rPr>
      </w:pPr>
      <w:r w:rsidRPr="00CB7117">
        <w:rPr>
          <w:rFonts w:ascii="CorporateSTEE" w:eastAsiaTheme="minorEastAsia" w:hAnsi="CorporateSTEE" w:cs="CorporateSTEE"/>
          <w:sz w:val="21"/>
          <w:szCs w:val="21"/>
          <w:u w:val="single"/>
        </w:rPr>
        <w:t>Pod točko 3</w:t>
      </w:r>
    </w:p>
    <w:p w14:paraId="0C1C5394" w14:textId="77777777" w:rsidR="00CB7117" w:rsidRPr="00CB7117" w:rsidRDefault="00CB7117" w:rsidP="00CB7117">
      <w:pPr>
        <w:spacing w:after="200" w:line="288" w:lineRule="auto"/>
        <w:jc w:val="both"/>
        <w:rPr>
          <w:rFonts w:ascii="CorporateSTEE" w:hAnsi="CorporateSTEE"/>
          <w:sz w:val="21"/>
          <w:szCs w:val="21"/>
        </w:rPr>
      </w:pPr>
      <w:r w:rsidRPr="00CB7117">
        <w:rPr>
          <w:rFonts w:ascii="CorporateSTEE" w:hAnsi="CorporateSTEE"/>
          <w:sz w:val="21"/>
          <w:szCs w:val="21"/>
        </w:rPr>
        <w:t>Upošteva se število članov s stalnim prebivališčem v Občini Kočevje. Minimalno število članov s stalnim prebivališčem je določeno na 10 - na dan oddaje vloge. Prijavi se predloži seznam članov s stalnim prebivališčem v občini Kočevje.</w:t>
      </w:r>
    </w:p>
    <w:p w14:paraId="35BEFBE1"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u w:val="single"/>
        </w:rPr>
      </w:pPr>
      <w:r w:rsidRPr="00CB7117">
        <w:rPr>
          <w:rFonts w:ascii="CorporateSTEE" w:eastAsiaTheme="minorEastAsia" w:hAnsi="CorporateSTEE" w:cs="CorporateSTEE"/>
          <w:sz w:val="21"/>
          <w:szCs w:val="21"/>
          <w:u w:val="single"/>
        </w:rPr>
        <w:t>Pod točko 4</w:t>
      </w:r>
    </w:p>
    <w:p w14:paraId="7AD1B988"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Upoštevajo se humanitarne pomoči zbiranja in delitve hrane, oblačil, obutve, ipd., za različne namene za člane društev s stalnim prebivališčem v občini Kočevje. Vlagatelj določi vrsto in namen zbiranja in delitve ter predvideno število prejemnikov pomoči.  Pri poročanju o izvedbi se predloži dokazilo o zbiranju in delitvi (seznami prejemnikov, seznami pomoči, slikovno gradivo, ipd).</w:t>
      </w:r>
    </w:p>
    <w:p w14:paraId="3443235B"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0EB02B6F"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177EFED8"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u w:val="single"/>
        </w:rPr>
      </w:pPr>
      <w:r w:rsidRPr="00CB7117">
        <w:rPr>
          <w:rFonts w:ascii="CorporateSTEE" w:eastAsiaTheme="minorEastAsia" w:hAnsi="CorporateSTEE" w:cs="CorporateSTEE"/>
          <w:sz w:val="21"/>
          <w:szCs w:val="21"/>
          <w:u w:val="single"/>
        </w:rPr>
        <w:t>Pod točko 5</w:t>
      </w:r>
    </w:p>
    <w:p w14:paraId="7E035CD0" w14:textId="77777777" w:rsidR="00CB7117" w:rsidRPr="00CB7117" w:rsidRDefault="00CB7117" w:rsidP="00CB7117">
      <w:pPr>
        <w:autoSpaceDE w:val="0"/>
        <w:autoSpaceDN w:val="0"/>
        <w:adjustRightInd w:val="0"/>
        <w:spacing w:line="288" w:lineRule="auto"/>
        <w:jc w:val="both"/>
        <w:textAlignment w:val="center"/>
        <w:rPr>
          <w:rFonts w:ascii="CorporateSTEE" w:hAnsi="CorporateSTEE"/>
          <w:color w:val="000000"/>
          <w:sz w:val="21"/>
          <w:szCs w:val="21"/>
        </w:rPr>
      </w:pPr>
      <w:r w:rsidRPr="00CB7117">
        <w:rPr>
          <w:rFonts w:ascii="CorporateSTEE" w:hAnsi="CorporateSTEE"/>
          <w:color w:val="000000"/>
          <w:sz w:val="21"/>
          <w:szCs w:val="21"/>
        </w:rPr>
        <w:t>Upoštevajo se obiski na domu posameznikov, občanov občine Kočevje, na podlagi katerih se krepi medsebojno povezovanje in ohranjanje socialnih stikov. Prav tako se upoštevajo obiski na domu posameznikov katerim se nudi neformalna pomoč na domu. Vlagatelj lahko pod točko 5 uveljavlja tudi program prevozov, ki so namenjeni članom zaradi opravljanja različnih vsakodnevnih dejavnosti, prevozov na rehabilitacijo, ipd. Ne upoštevajo se prevozi na letovanja, ekskurzije, izlete in rekreativne prireditve, ki se prijavljajo pod točko 6. Določi se vrsta in namen pomoči ter število prejemnikov pomoči. Pri poročanju o izvedbi se predloži ustrezno dokazilo o izvedbi posameznega obiska/prevoza/pomoči (potrdilo o izvedbi obiskov, potni stroški, slikovno gradivo, idp).</w:t>
      </w:r>
    </w:p>
    <w:p w14:paraId="620C882E" w14:textId="77777777" w:rsidR="00CB7117" w:rsidRPr="00CB7117" w:rsidRDefault="00CB7117" w:rsidP="00CB7117">
      <w:pPr>
        <w:autoSpaceDE w:val="0"/>
        <w:autoSpaceDN w:val="0"/>
        <w:adjustRightInd w:val="0"/>
        <w:spacing w:line="288" w:lineRule="auto"/>
        <w:textAlignment w:val="center"/>
        <w:rPr>
          <w:rFonts w:ascii="CorporateSTEE" w:hAnsi="CorporateSTEE"/>
          <w:color w:val="000000"/>
          <w:sz w:val="21"/>
          <w:szCs w:val="21"/>
        </w:rPr>
      </w:pPr>
    </w:p>
    <w:p w14:paraId="15D126DA"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u w:val="single"/>
        </w:rPr>
      </w:pPr>
      <w:r w:rsidRPr="00CB7117">
        <w:rPr>
          <w:rFonts w:ascii="CorporateSTEE" w:eastAsiaTheme="minorEastAsia" w:hAnsi="CorporateSTEE" w:cs="CorporateSTEE"/>
          <w:sz w:val="21"/>
          <w:szCs w:val="21"/>
          <w:u w:val="single"/>
        </w:rPr>
        <w:t>Pod točko 6</w:t>
      </w:r>
    </w:p>
    <w:p w14:paraId="13CC4061"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r w:rsidRPr="00CB7117">
        <w:rPr>
          <w:rFonts w:ascii="CorporateSTEE" w:hAnsi="CorporateSTEE"/>
          <w:color w:val="000000"/>
          <w:sz w:val="21"/>
          <w:szCs w:val="21"/>
        </w:rPr>
        <w:t>Upošteva se organizacija in izvedba letovanj, ekskurzij, izletov in rekreativnih prireditev, ki jih društva/organizacije izvedejo za svoje člane. Organizacija in izvedba aktivnosti med drugim zajema bivanje, prehrano, prevoz, različne aktivnosti na lokaciji, karte, pogostitve, ki ne zajemajo alkoholnih pijač ipd. Določi se vrsta in namen programa in predviden kraj izvedbe. Pri poročanju o izvedbi se predloži ustrezno dokazilo o izvedbi posameznega letovanja, ekskurzije, izleta in rekreativne prireditve oziroma posameznih aktivnosti v okviru namena programa (potrdilo o rezervacijah in plačilih, potrdilo o udeležencih programa, računi o pogostitvah, ki ne vključujejo alkoholnih pijač, slikovno gradivo, ipd).</w:t>
      </w:r>
    </w:p>
    <w:p w14:paraId="1DCE9225"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u w:val="single"/>
        </w:rPr>
      </w:pPr>
    </w:p>
    <w:p w14:paraId="18C9652B"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u w:val="single"/>
        </w:rPr>
      </w:pPr>
      <w:r w:rsidRPr="00CB7117">
        <w:rPr>
          <w:rFonts w:ascii="CorporateSTEE" w:eastAsiaTheme="minorEastAsia" w:hAnsi="CorporateSTEE" w:cs="CorporateSTEE"/>
          <w:sz w:val="21"/>
          <w:szCs w:val="21"/>
          <w:u w:val="single"/>
        </w:rPr>
        <w:t>Pod točko 7</w:t>
      </w:r>
    </w:p>
    <w:p w14:paraId="013AE04B"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 xml:space="preserve">Upošteva se izvajanje rednih srečanj v obliki srečanj skupin, dnevnih centrov, izvajanja klubskih dejavnosti, kot so ročne spretnosti, družabne igre, rekreacijske vadbe, ipd. v občini Kočevje. Pri poročanju </w:t>
      </w:r>
      <w:r w:rsidRPr="00CB7117">
        <w:rPr>
          <w:rFonts w:ascii="CorporateSTEE" w:hAnsi="CorporateSTEE"/>
          <w:color w:val="000000"/>
          <w:sz w:val="21"/>
          <w:szCs w:val="21"/>
        </w:rPr>
        <w:t>o izvedbi se predloži ustrezno dokazilo o izvedbi posamezne oblike srečanja (potrdilo o izvedbah srečanj, potrdilo o udeležencih, slikovno gradivo, ipd).</w:t>
      </w:r>
    </w:p>
    <w:p w14:paraId="4ABB3D2A"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0C265CA3"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u w:val="single"/>
        </w:rPr>
      </w:pPr>
      <w:r w:rsidRPr="00CB7117">
        <w:rPr>
          <w:rFonts w:ascii="CorporateSTEE" w:eastAsiaTheme="minorEastAsia" w:hAnsi="CorporateSTEE" w:cs="CorporateSTEE"/>
          <w:sz w:val="21"/>
          <w:szCs w:val="21"/>
          <w:u w:val="single"/>
        </w:rPr>
        <w:t>Pod točko 8</w:t>
      </w:r>
    </w:p>
    <w:p w14:paraId="36BC9921" w14:textId="77777777" w:rsidR="00CB7117" w:rsidRPr="00CB7117" w:rsidRDefault="00CB7117" w:rsidP="00CB7117">
      <w:pPr>
        <w:spacing w:after="200" w:line="288" w:lineRule="auto"/>
        <w:jc w:val="both"/>
        <w:rPr>
          <w:rFonts w:ascii="CorporateSTEE" w:hAnsi="CorporateSTEE"/>
          <w:color w:val="000000"/>
          <w:sz w:val="21"/>
          <w:szCs w:val="21"/>
        </w:rPr>
      </w:pPr>
      <w:r w:rsidRPr="00CB7117">
        <w:rPr>
          <w:rFonts w:ascii="CorporateSTEE" w:hAnsi="CorporateSTEE"/>
          <w:color w:val="000000"/>
          <w:sz w:val="21"/>
          <w:szCs w:val="21"/>
        </w:rPr>
        <w:t>Upošteva se organizacija in izvedba neformalnih izobraževanj, predavanj in delavnic za člane, ki so občani občine Kočevje. Izvedba je lahko v fizični ali virtualni obliki. Pri poročanju o izvedbi se predloži ustrezno dokazilo o izvedbi posameznega izobraževanja, predavanja in delavnice (vabilo, lista prisotnih, slikovno gradivo,  ipd).</w:t>
      </w:r>
    </w:p>
    <w:p w14:paraId="7C4B5E80"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u w:val="single"/>
        </w:rPr>
      </w:pPr>
      <w:r w:rsidRPr="00CB7117">
        <w:rPr>
          <w:rFonts w:ascii="CorporateSTEE" w:eastAsiaTheme="minorEastAsia" w:hAnsi="CorporateSTEE" w:cs="CorporateSTEE"/>
          <w:sz w:val="21"/>
          <w:szCs w:val="21"/>
          <w:u w:val="single"/>
        </w:rPr>
        <w:t>Pod točko 9</w:t>
      </w:r>
    </w:p>
    <w:p w14:paraId="72755AB2"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 xml:space="preserve">Upošteva se predvideno število prostovoljnih ur, ki jih bodo prostovoljci opravili za izvedbo prijavljenega humanitarnega programa. Ocenjeno število prostovoljnih ur se določi v prijavnem obrazcu. Merilo se upošteva zgolj v primerih, kadar je prijavitelj registriran kot prostovoljna organizacija kar izkazuje z ustreznim dokazilom o vpisu v register prostovoljnih organizacij. Prijavitelj lahko prostovoljno delo ovrednoti tudi znotraj finančne konstrukcije, vendar največ do višine 10 % vrednosti programa. </w:t>
      </w:r>
    </w:p>
    <w:p w14:paraId="1B2544CB"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7FCCE966" w14:textId="77777777" w:rsidR="00CB7117" w:rsidRPr="00CB7117" w:rsidRDefault="00CB7117" w:rsidP="00CB7117">
      <w:pPr>
        <w:spacing w:after="200" w:line="276" w:lineRule="auto"/>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 xml:space="preserve">Komisija bo obravnavala in ovrednotila vse pravočasne, pravilne in popolne prijave. Komisija bo posamezni prijavljeni humanitarni program ovrednotila v točkah, skladno z merili. Določitev višine sofinanciranja je </w:t>
      </w:r>
      <w:r w:rsidRPr="00CB7117">
        <w:rPr>
          <w:rFonts w:ascii="CorporateSTEE" w:eastAsiaTheme="minorEastAsia" w:hAnsi="CorporateSTEE" w:cs="CorporateSTEE"/>
          <w:sz w:val="21"/>
          <w:szCs w:val="21"/>
        </w:rPr>
        <w:lastRenderedPageBreak/>
        <w:t xml:space="preserve">odvisna od skupnega števila točk vseh prijavljenih, višine sredstev, določenih v proračunu (19.000 EUR) ter na tej podlagi določene vrednosti točke in števila zbranih točk posameznega prijavitelja. </w:t>
      </w:r>
    </w:p>
    <w:p w14:paraId="7322DD18" w14:textId="77777777" w:rsidR="00CB7117" w:rsidRPr="00CB7117" w:rsidRDefault="00CB7117" w:rsidP="00CB7117">
      <w:pPr>
        <w:spacing w:after="200" w:line="276" w:lineRule="auto"/>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O višini sofinanciranja humanitarnih programov na področju socialnega in zdravstvenega varstva bo komisija pripravili predlog o izbiri. Prijaviteljem bo s strani direktorice Občinske uprave Občine Kočevje, izdana odločba o sofinanciranju humanitarnih programov najkasneje v 30 dneh od dneva poteka roka za prijavo na javni razpis. Zoper odločbo lahko prijavitelj vloži pritožbo na župana v roku 8 dni od dneva vročitve odločbe. V roku 10 dni od dneva pravnomočnosti odločb bo z izbranimi izvajalci humanitarnih programov sklenjena pogodba o sofinanciranju humanitarnih programov, ki je sestavni del te razpisne dokumentacije</w:t>
      </w:r>
    </w:p>
    <w:p w14:paraId="1B88E96B" w14:textId="77777777" w:rsidR="00CB7117" w:rsidRPr="00CB7117" w:rsidRDefault="00CB7117" w:rsidP="00CB7117">
      <w:pPr>
        <w:jc w:val="both"/>
        <w:rPr>
          <w:rFonts w:ascii="CorporateSTEE" w:eastAsiaTheme="minorEastAsia" w:hAnsi="CorporateSTEE"/>
          <w:sz w:val="21"/>
          <w:szCs w:val="21"/>
        </w:rPr>
      </w:pPr>
      <w:r w:rsidRPr="00CB7117">
        <w:rPr>
          <w:rFonts w:ascii="CorporateSTEE" w:eastAsiaTheme="minorEastAsia" w:hAnsi="CorporateSTEE" w:cs="CorporateSTEE"/>
          <w:sz w:val="21"/>
          <w:szCs w:val="21"/>
        </w:rPr>
        <w:t>Če izbrani izvajalec pogodbe ne podpiše v roku osmih dni od dneva prejema pogodbe, se šteje, da je odstopil od svoje vloge za sofinanciranje.</w:t>
      </w:r>
    </w:p>
    <w:p w14:paraId="6E6F5F8C" w14:textId="77777777" w:rsidR="00CB7117" w:rsidRPr="00CB7117" w:rsidRDefault="00CB7117" w:rsidP="00CB7117">
      <w:pPr>
        <w:keepNext/>
        <w:keepLines/>
        <w:numPr>
          <w:ilvl w:val="0"/>
          <w:numId w:val="44"/>
        </w:numPr>
        <w:pBdr>
          <w:top w:val="single" w:sz="4" w:space="1" w:color="auto"/>
          <w:left w:val="single" w:sz="4" w:space="4" w:color="auto"/>
          <w:bottom w:val="single" w:sz="4" w:space="1" w:color="auto"/>
          <w:right w:val="single" w:sz="4" w:space="4" w:color="auto"/>
        </w:pBdr>
        <w:spacing w:before="400" w:after="200" w:line="288" w:lineRule="auto"/>
        <w:ind w:left="284" w:hanging="284"/>
        <w:outlineLvl w:val="0"/>
        <w:rPr>
          <w:rFonts w:ascii="CorporateSTEE" w:eastAsiaTheme="minorEastAsia" w:hAnsi="CorporateSTEE" w:cstheme="minorHAnsi"/>
          <w:b/>
          <w:bCs/>
          <w:sz w:val="22"/>
          <w:szCs w:val="22"/>
        </w:rPr>
      </w:pPr>
      <w:r w:rsidRPr="00CB7117">
        <w:rPr>
          <w:rFonts w:ascii="CorporateSTEE" w:eastAsiaTheme="minorEastAsia" w:hAnsi="CorporateSTEE" w:cstheme="minorHAnsi"/>
          <w:b/>
          <w:bCs/>
          <w:sz w:val="22"/>
          <w:szCs w:val="22"/>
        </w:rPr>
        <w:t xml:space="preserve"> POROČANJE IN IZPLAČILO SREDSTEV</w:t>
      </w:r>
    </w:p>
    <w:p w14:paraId="41B1681C"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color w:val="000000"/>
          <w:sz w:val="21"/>
          <w:szCs w:val="21"/>
        </w:rPr>
      </w:pPr>
    </w:p>
    <w:p w14:paraId="4DF3C387" w14:textId="50CEF565"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color w:val="000000"/>
          <w:sz w:val="21"/>
          <w:szCs w:val="21"/>
        </w:rPr>
      </w:pPr>
      <w:r w:rsidRPr="00CB7117">
        <w:rPr>
          <w:rFonts w:ascii="CorporateSTEE" w:eastAsiaTheme="minorEastAsia" w:hAnsi="CorporateSTEE" w:cs="CorporateSTEE"/>
          <w:color w:val="000000"/>
          <w:sz w:val="21"/>
          <w:szCs w:val="21"/>
        </w:rPr>
        <w:t xml:space="preserve">Izbrani izvajalec je na podlagi sofinanciranja humanitarnega programa po tem javnem razpisu dolžan občini Kočevje predložiti poročilo o porabi sredstev za izvedbo progama. Poročilo o izvedbi se predloži najkasneje do </w:t>
      </w:r>
      <w:r w:rsidRPr="00CB7117">
        <w:rPr>
          <w:rFonts w:ascii="CorporateSTEE" w:eastAsiaTheme="minorEastAsia" w:hAnsi="CorporateSTEE" w:cs="CorporateSTEE"/>
          <w:b/>
          <w:color w:val="000000"/>
          <w:sz w:val="21"/>
          <w:szCs w:val="21"/>
        </w:rPr>
        <w:t>1</w:t>
      </w:r>
      <w:r w:rsidR="00CD65E1">
        <w:rPr>
          <w:rFonts w:ascii="CorporateSTEE" w:eastAsiaTheme="minorEastAsia" w:hAnsi="CorporateSTEE" w:cs="CorporateSTEE"/>
          <w:b/>
          <w:color w:val="000000"/>
          <w:sz w:val="21"/>
          <w:szCs w:val="21"/>
        </w:rPr>
        <w:t>0</w:t>
      </w:r>
      <w:r w:rsidRPr="00CB7117">
        <w:rPr>
          <w:rFonts w:ascii="CorporateSTEE" w:eastAsiaTheme="minorEastAsia" w:hAnsi="CorporateSTEE" w:cs="CorporateSTEE"/>
          <w:b/>
          <w:color w:val="000000"/>
          <w:sz w:val="21"/>
          <w:szCs w:val="21"/>
        </w:rPr>
        <w:t>. 11. 202</w:t>
      </w:r>
      <w:r w:rsidR="00B723BB">
        <w:rPr>
          <w:rFonts w:ascii="CorporateSTEE" w:eastAsiaTheme="minorEastAsia" w:hAnsi="CorporateSTEE" w:cs="CorporateSTEE"/>
          <w:b/>
          <w:color w:val="000000"/>
          <w:sz w:val="21"/>
          <w:szCs w:val="21"/>
        </w:rPr>
        <w:t>6</w:t>
      </w:r>
      <w:r w:rsidRPr="00CB7117">
        <w:rPr>
          <w:rFonts w:ascii="CorporateSTEE" w:eastAsiaTheme="minorEastAsia" w:hAnsi="CorporateSTEE" w:cs="CorporateSTEE"/>
          <w:color w:val="000000"/>
          <w:sz w:val="21"/>
          <w:szCs w:val="21"/>
        </w:rPr>
        <w:t xml:space="preserve">, na obrazcu za poročanje iz 8. točke razpisne dokumentacije skupaj z ustreznimi dokazili o izvedbi posamezne prijavljene aktivnosti in zahtevkom za izplačilo iz 9. točke razpisne dokumentacije. </w:t>
      </w:r>
    </w:p>
    <w:p w14:paraId="1BA0E537"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color w:val="000000"/>
          <w:sz w:val="21"/>
          <w:szCs w:val="21"/>
        </w:rPr>
      </w:pPr>
    </w:p>
    <w:p w14:paraId="06863A4A"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color w:val="000000"/>
          <w:sz w:val="21"/>
          <w:szCs w:val="21"/>
        </w:rPr>
      </w:pPr>
      <w:r w:rsidRPr="00CB7117">
        <w:rPr>
          <w:rFonts w:ascii="CorporateSTEE" w:eastAsiaTheme="minorEastAsia" w:hAnsi="CorporateSTEE" w:cs="CorporateSTEE"/>
          <w:color w:val="000000"/>
          <w:sz w:val="21"/>
          <w:szCs w:val="21"/>
        </w:rPr>
        <w:t xml:space="preserve">Sredstva po javnem razpisu se namenijo za sofinanciranje materialnih in programskih stroškov izvajalcev humanitarnih programov, </w:t>
      </w:r>
      <w:r w:rsidRPr="00CB7117">
        <w:rPr>
          <w:rFonts w:ascii="CorporateSTEE" w:eastAsiaTheme="minorEastAsia" w:hAnsi="CorporateSTEE" w:cs="CorporateSTEE"/>
          <w:b/>
          <w:color w:val="000000"/>
          <w:sz w:val="21"/>
          <w:szCs w:val="21"/>
        </w:rPr>
        <w:t>razen za:</w:t>
      </w:r>
    </w:p>
    <w:p w14:paraId="6676CB0C" w14:textId="77777777" w:rsidR="00CB7117" w:rsidRPr="00CB7117" w:rsidRDefault="00CB7117" w:rsidP="00CB7117">
      <w:pPr>
        <w:numPr>
          <w:ilvl w:val="0"/>
          <w:numId w:val="25"/>
        </w:numPr>
        <w:autoSpaceDE w:val="0"/>
        <w:autoSpaceDN w:val="0"/>
        <w:adjustRightInd w:val="0"/>
        <w:spacing w:after="200" w:line="288" w:lineRule="auto"/>
        <w:textAlignment w:val="center"/>
        <w:rPr>
          <w:rFonts w:ascii="CorporateSTEE" w:eastAsiaTheme="minorEastAsia" w:hAnsi="CorporateSTEE" w:cs="CorporateSTEE"/>
          <w:color w:val="000000"/>
          <w:sz w:val="21"/>
          <w:szCs w:val="21"/>
        </w:rPr>
      </w:pPr>
      <w:r w:rsidRPr="00CB7117">
        <w:rPr>
          <w:rFonts w:ascii="CorporateSTEE" w:eastAsiaTheme="minorEastAsia" w:hAnsi="CorporateSTEE" w:cs="CorporateSTEE"/>
          <w:color w:val="000000"/>
          <w:sz w:val="21"/>
          <w:szCs w:val="21"/>
        </w:rPr>
        <w:t>formalna izobraževanja,</w:t>
      </w:r>
    </w:p>
    <w:p w14:paraId="765884F7" w14:textId="77777777" w:rsidR="00CB7117" w:rsidRPr="00CB7117" w:rsidRDefault="00CB7117" w:rsidP="00CB7117">
      <w:pPr>
        <w:numPr>
          <w:ilvl w:val="0"/>
          <w:numId w:val="25"/>
        </w:numPr>
        <w:autoSpaceDE w:val="0"/>
        <w:autoSpaceDN w:val="0"/>
        <w:adjustRightInd w:val="0"/>
        <w:spacing w:after="200" w:line="288" w:lineRule="auto"/>
        <w:textAlignment w:val="center"/>
        <w:rPr>
          <w:rFonts w:ascii="CorporateSTEE" w:eastAsiaTheme="minorEastAsia" w:hAnsi="CorporateSTEE" w:cs="CorporateSTEE"/>
          <w:color w:val="000000"/>
          <w:sz w:val="21"/>
          <w:szCs w:val="21"/>
        </w:rPr>
      </w:pPr>
      <w:r w:rsidRPr="00CB7117">
        <w:rPr>
          <w:rFonts w:ascii="CorporateSTEE" w:eastAsiaTheme="minorEastAsia" w:hAnsi="CorporateSTEE" w:cs="CorporateSTEE"/>
          <w:color w:val="000000"/>
          <w:sz w:val="21"/>
          <w:szCs w:val="21"/>
        </w:rPr>
        <w:t>investicije v prostore in nakup opreme izvajalcev programov,</w:t>
      </w:r>
    </w:p>
    <w:p w14:paraId="3CF1F05E" w14:textId="77777777" w:rsidR="00CB7117" w:rsidRPr="00CB7117" w:rsidRDefault="00CB7117" w:rsidP="00CB7117">
      <w:pPr>
        <w:numPr>
          <w:ilvl w:val="0"/>
          <w:numId w:val="25"/>
        </w:numPr>
        <w:autoSpaceDE w:val="0"/>
        <w:autoSpaceDN w:val="0"/>
        <w:adjustRightInd w:val="0"/>
        <w:spacing w:after="200" w:line="288" w:lineRule="auto"/>
        <w:textAlignment w:val="center"/>
        <w:rPr>
          <w:rFonts w:ascii="CorporateSTEE" w:eastAsiaTheme="minorEastAsia" w:hAnsi="CorporateSTEE" w:cs="CorporateSTEE"/>
          <w:color w:val="000000"/>
          <w:sz w:val="21"/>
          <w:szCs w:val="21"/>
        </w:rPr>
      </w:pPr>
      <w:r w:rsidRPr="00CB7117">
        <w:rPr>
          <w:rFonts w:ascii="CorporateSTEE" w:eastAsiaTheme="minorEastAsia" w:hAnsi="CorporateSTEE" w:cs="CorporateSTEE"/>
          <w:color w:val="000000"/>
          <w:sz w:val="21"/>
          <w:szCs w:val="21"/>
        </w:rPr>
        <w:t xml:space="preserve">nakup in vzdrževanje nepremičnin ter pohištvene opreme, </w:t>
      </w:r>
    </w:p>
    <w:p w14:paraId="289F0AB6" w14:textId="77777777" w:rsidR="00CB7117" w:rsidRPr="00CB7117" w:rsidRDefault="00CB7117" w:rsidP="00CB7117">
      <w:pPr>
        <w:numPr>
          <w:ilvl w:val="0"/>
          <w:numId w:val="25"/>
        </w:numPr>
        <w:autoSpaceDE w:val="0"/>
        <w:autoSpaceDN w:val="0"/>
        <w:adjustRightInd w:val="0"/>
        <w:spacing w:after="200" w:line="288" w:lineRule="auto"/>
        <w:textAlignment w:val="center"/>
        <w:rPr>
          <w:rFonts w:ascii="CorporateSTEE" w:eastAsiaTheme="minorEastAsia" w:hAnsi="CorporateSTEE" w:cs="CorporateSTEE"/>
          <w:color w:val="000000"/>
          <w:sz w:val="21"/>
          <w:szCs w:val="21"/>
        </w:rPr>
      </w:pPr>
      <w:r w:rsidRPr="00CB7117">
        <w:rPr>
          <w:rFonts w:ascii="CorporateSTEE" w:eastAsiaTheme="minorEastAsia" w:hAnsi="CorporateSTEE" w:cs="CorporateSTEE"/>
          <w:color w:val="000000"/>
          <w:sz w:val="21"/>
          <w:szCs w:val="21"/>
        </w:rPr>
        <w:t>stroške pogostitve, ki vključujejo alkoholne pijače,</w:t>
      </w:r>
    </w:p>
    <w:p w14:paraId="786AA34F" w14:textId="77777777" w:rsidR="00CB7117" w:rsidRPr="00CB7117" w:rsidRDefault="00CB7117" w:rsidP="00CB7117">
      <w:pPr>
        <w:numPr>
          <w:ilvl w:val="0"/>
          <w:numId w:val="25"/>
        </w:numPr>
        <w:autoSpaceDE w:val="0"/>
        <w:autoSpaceDN w:val="0"/>
        <w:adjustRightInd w:val="0"/>
        <w:spacing w:after="200" w:line="288" w:lineRule="auto"/>
        <w:textAlignment w:val="center"/>
        <w:rPr>
          <w:rFonts w:ascii="CorporateSTEE" w:eastAsiaTheme="minorEastAsia" w:hAnsi="CorporateSTEE" w:cs="CorporateSTEE"/>
          <w:color w:val="000000"/>
          <w:sz w:val="21"/>
          <w:szCs w:val="21"/>
        </w:rPr>
      </w:pPr>
      <w:r w:rsidRPr="00CB7117">
        <w:rPr>
          <w:rFonts w:ascii="CorporateSTEE" w:eastAsiaTheme="minorEastAsia" w:hAnsi="CorporateSTEE" w:cs="CorporateSTEE"/>
          <w:color w:val="000000"/>
          <w:sz w:val="21"/>
          <w:szCs w:val="21"/>
        </w:rPr>
        <w:t>stroške zaposlitve.</w:t>
      </w:r>
    </w:p>
    <w:p w14:paraId="2E07FA92" w14:textId="77777777" w:rsidR="00CB7117" w:rsidRPr="00CB7117" w:rsidRDefault="00CB7117" w:rsidP="00CB7117">
      <w:pPr>
        <w:autoSpaceDE w:val="0"/>
        <w:autoSpaceDN w:val="0"/>
        <w:adjustRightInd w:val="0"/>
        <w:spacing w:line="288" w:lineRule="auto"/>
        <w:ind w:left="720"/>
        <w:textAlignment w:val="center"/>
        <w:rPr>
          <w:rFonts w:ascii="CorporateSTEE" w:eastAsiaTheme="minorEastAsia" w:hAnsi="CorporateSTEE" w:cs="CorporateSTEE"/>
          <w:color w:val="000000"/>
          <w:sz w:val="21"/>
          <w:szCs w:val="21"/>
        </w:rPr>
      </w:pPr>
    </w:p>
    <w:p w14:paraId="03248A09" w14:textId="77777777" w:rsidR="00CB7117" w:rsidRPr="00CB7117" w:rsidRDefault="00CB7117" w:rsidP="00CB7117">
      <w:pPr>
        <w:spacing w:after="200" w:line="276" w:lineRule="auto"/>
        <w:jc w:val="both"/>
        <w:rPr>
          <w:rFonts w:ascii="CorporateSTEE" w:eastAsiaTheme="minorEastAsia" w:hAnsi="CorporateSTEE" w:cs="CorporateSTEE"/>
          <w:color w:val="000000"/>
          <w:sz w:val="21"/>
          <w:szCs w:val="21"/>
        </w:rPr>
      </w:pPr>
      <w:r w:rsidRPr="00CB7117">
        <w:rPr>
          <w:rFonts w:ascii="CorporateSTEE" w:eastAsiaTheme="minorEastAsia" w:hAnsi="CorporateSTEE" w:cs="CorporateSTEE"/>
          <w:color w:val="000000"/>
          <w:sz w:val="21"/>
          <w:szCs w:val="21"/>
        </w:rPr>
        <w:t>Višina dodeljenih sredstev, ki bo določena z odločbo direktorice Občinske uprave Občine Kočevje se izbranemu izvajalcu dodeli v primeru izvedbe humanitarnega programa, ki je skladna z oddano prijavo. V primeru delne izvedbe humanitarnega programa si Občina Kočevje pridržuje pravico, da se višina dodeljenih sredstev, v skladu z merili razpisne dokumentacije, sorazmerno zmanjša.</w:t>
      </w:r>
    </w:p>
    <w:p w14:paraId="2BD02A53" w14:textId="77777777" w:rsidR="00CB7117" w:rsidRPr="00CB7117" w:rsidRDefault="00CB7117" w:rsidP="00CB7117">
      <w:pPr>
        <w:keepNext/>
        <w:keepLines/>
        <w:numPr>
          <w:ilvl w:val="0"/>
          <w:numId w:val="44"/>
        </w:numPr>
        <w:pBdr>
          <w:top w:val="single" w:sz="4" w:space="1" w:color="auto"/>
          <w:left w:val="single" w:sz="4" w:space="4" w:color="auto"/>
          <w:bottom w:val="single" w:sz="4" w:space="1" w:color="auto"/>
          <w:right w:val="single" w:sz="4" w:space="4" w:color="auto"/>
        </w:pBdr>
        <w:spacing w:before="480" w:after="200" w:line="288" w:lineRule="auto"/>
        <w:ind w:left="284" w:hanging="284"/>
        <w:outlineLvl w:val="0"/>
        <w:rPr>
          <w:rFonts w:ascii="CorporateSTEE" w:eastAsiaTheme="minorEastAsia" w:hAnsi="CorporateSTEE" w:cstheme="minorHAnsi"/>
          <w:b/>
          <w:bCs/>
          <w:sz w:val="22"/>
          <w:szCs w:val="22"/>
        </w:rPr>
      </w:pPr>
      <w:r w:rsidRPr="00CB7117">
        <w:rPr>
          <w:rFonts w:ascii="CorporateSTEE" w:eastAsiaTheme="minorEastAsia" w:hAnsi="CorporateSTEE" w:cstheme="minorHAnsi"/>
          <w:b/>
          <w:bCs/>
          <w:sz w:val="22"/>
          <w:szCs w:val="22"/>
        </w:rPr>
        <w:t>ZAHTEVANE SESTAVINE PRIJAVE</w:t>
      </w:r>
    </w:p>
    <w:p w14:paraId="6BF48EB0" w14:textId="77777777" w:rsidR="00CB7117" w:rsidRPr="00CB7117" w:rsidRDefault="00CB7117" w:rsidP="00CB7117">
      <w:pPr>
        <w:spacing w:after="200" w:line="276" w:lineRule="auto"/>
        <w:jc w:val="both"/>
        <w:rPr>
          <w:rFonts w:ascii="CorporateSTEE" w:eastAsiaTheme="minorEastAsia" w:hAnsi="CorporateSTEE" w:cs="CorporateSTEE"/>
          <w:color w:val="000000"/>
          <w:sz w:val="21"/>
          <w:szCs w:val="21"/>
        </w:rPr>
      </w:pPr>
      <w:r w:rsidRPr="00CB7117">
        <w:rPr>
          <w:rFonts w:ascii="CorporateSTEE" w:eastAsiaTheme="minorEastAsia" w:hAnsi="CorporateSTEE" w:cs="CorporateSTEE"/>
          <w:color w:val="000000"/>
          <w:sz w:val="21"/>
          <w:szCs w:val="21"/>
        </w:rPr>
        <w:br/>
        <w:t>Prijavi je potrebno priložiti:</w:t>
      </w:r>
    </w:p>
    <w:p w14:paraId="2012F34B" w14:textId="77777777" w:rsidR="00CB7117" w:rsidRPr="00CB7117" w:rsidRDefault="00CB7117" w:rsidP="00CB7117">
      <w:pPr>
        <w:numPr>
          <w:ilvl w:val="0"/>
          <w:numId w:val="24"/>
        </w:numPr>
        <w:spacing w:after="200" w:line="276" w:lineRule="auto"/>
        <w:ind w:left="714" w:hanging="357"/>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Ustanovitveni akt,</w:t>
      </w:r>
    </w:p>
    <w:p w14:paraId="120C59BE" w14:textId="77777777" w:rsidR="00CB7117" w:rsidRPr="00CB7117" w:rsidRDefault="00CB7117" w:rsidP="00CB7117">
      <w:pPr>
        <w:numPr>
          <w:ilvl w:val="0"/>
          <w:numId w:val="24"/>
        </w:numPr>
        <w:spacing w:after="200" w:line="276" w:lineRule="auto"/>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lastRenderedPageBreak/>
        <w:t>Fotokopija odločbe o statusu humanitarne/invalidske organizacije,</w:t>
      </w:r>
    </w:p>
    <w:p w14:paraId="7EDB8B29" w14:textId="77777777" w:rsidR="00CB7117" w:rsidRPr="00CB7117" w:rsidRDefault="00CB7117" w:rsidP="00CB7117">
      <w:pPr>
        <w:numPr>
          <w:ilvl w:val="0"/>
          <w:numId w:val="24"/>
        </w:numPr>
        <w:spacing w:after="200" w:line="276" w:lineRule="auto"/>
        <w:ind w:left="714" w:hanging="357"/>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Seznam članov s stalnim prebivališčem v Občini Kočevje,</w:t>
      </w:r>
    </w:p>
    <w:p w14:paraId="4776AC7D" w14:textId="77777777" w:rsidR="00CB7117" w:rsidRPr="00CB7117" w:rsidRDefault="00CB7117" w:rsidP="00CB7117">
      <w:pPr>
        <w:numPr>
          <w:ilvl w:val="0"/>
          <w:numId w:val="24"/>
        </w:numPr>
        <w:spacing w:after="200" w:line="276" w:lineRule="auto"/>
        <w:ind w:left="714" w:hanging="357"/>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Dokazilo o registraciji prostovoljne organizacije,</w:t>
      </w:r>
    </w:p>
    <w:p w14:paraId="2EC41658" w14:textId="77777777" w:rsidR="00CB7117" w:rsidRPr="00CB7117" w:rsidRDefault="00CB7117" w:rsidP="00CB7117">
      <w:pPr>
        <w:numPr>
          <w:ilvl w:val="0"/>
          <w:numId w:val="24"/>
        </w:numPr>
        <w:spacing w:after="200" w:line="276" w:lineRule="auto"/>
        <w:ind w:left="714" w:hanging="357"/>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Izjavo prijavitelja, št. 1,</w:t>
      </w:r>
    </w:p>
    <w:p w14:paraId="339A0D21" w14:textId="77777777" w:rsidR="00CB7117" w:rsidRPr="00CB7117" w:rsidRDefault="00CB7117" w:rsidP="00CB7117">
      <w:pPr>
        <w:numPr>
          <w:ilvl w:val="0"/>
          <w:numId w:val="24"/>
        </w:numPr>
        <w:spacing w:after="200" w:line="276" w:lineRule="auto"/>
        <w:ind w:left="714" w:hanging="357"/>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Izjavo o izpolnjevanju pogojev, št. 2,</w:t>
      </w:r>
    </w:p>
    <w:p w14:paraId="37F678B1" w14:textId="77777777" w:rsidR="00CB7117" w:rsidRPr="00CB7117" w:rsidRDefault="00CB7117" w:rsidP="00CB7117">
      <w:pPr>
        <w:numPr>
          <w:ilvl w:val="0"/>
          <w:numId w:val="24"/>
        </w:numPr>
        <w:spacing w:after="200" w:line="276" w:lineRule="auto"/>
        <w:ind w:left="714" w:hanging="357"/>
        <w:jc w:val="both"/>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Izjavo o izvajanju programa, št. 3;</w:t>
      </w:r>
    </w:p>
    <w:p w14:paraId="0580DFA4" w14:textId="77777777" w:rsidR="00CB7117" w:rsidRPr="00CB7117" w:rsidRDefault="00CB7117" w:rsidP="00CB7117">
      <w:pPr>
        <w:keepNext/>
        <w:keepLines/>
        <w:numPr>
          <w:ilvl w:val="0"/>
          <w:numId w:val="44"/>
        </w:numPr>
        <w:pBdr>
          <w:top w:val="single" w:sz="4" w:space="1" w:color="auto"/>
          <w:left w:val="single" w:sz="4" w:space="4" w:color="auto"/>
          <w:bottom w:val="single" w:sz="4" w:space="1" w:color="auto"/>
          <w:right w:val="single" w:sz="4" w:space="4" w:color="auto"/>
        </w:pBdr>
        <w:spacing w:before="480" w:after="200" w:line="288" w:lineRule="auto"/>
        <w:ind w:left="284" w:hanging="284"/>
        <w:outlineLvl w:val="0"/>
        <w:rPr>
          <w:rFonts w:ascii="CorporateSTEE" w:eastAsiaTheme="minorEastAsia" w:hAnsi="CorporateSTEE" w:cstheme="minorHAnsi"/>
          <w:b/>
          <w:bCs/>
          <w:sz w:val="22"/>
          <w:szCs w:val="22"/>
        </w:rPr>
      </w:pPr>
      <w:r w:rsidRPr="00CB7117">
        <w:rPr>
          <w:rFonts w:ascii="CorporateSTEE" w:eastAsiaTheme="minorEastAsia" w:hAnsi="CorporateSTEE" w:cstheme="minorHAnsi"/>
          <w:b/>
          <w:bCs/>
          <w:sz w:val="22"/>
          <w:szCs w:val="22"/>
        </w:rPr>
        <w:t xml:space="preserve"> PRIJAVNI OBRAZEC ZA PRIJAVO NA Javni razpis  za sofinanciranje humanitarnih programov na področju socialnega in zdravstvenega varstva</w:t>
      </w:r>
    </w:p>
    <w:p w14:paraId="3C10590A" w14:textId="77777777" w:rsidR="00CB7117" w:rsidRPr="00CB7117" w:rsidRDefault="00CB7117" w:rsidP="00CB7117">
      <w:pPr>
        <w:spacing w:after="200" w:line="276" w:lineRule="auto"/>
        <w:rPr>
          <w:rFonts w:asciiTheme="minorHAnsi" w:eastAsiaTheme="minorEastAsia" w:hAnsiTheme="minorHAnsi" w:cstheme="minorBidi"/>
          <w:b/>
          <w:sz w:val="22"/>
          <w:szCs w:val="22"/>
        </w:rPr>
      </w:pPr>
    </w:p>
    <w:p w14:paraId="5A34B2E4" w14:textId="77777777" w:rsidR="00CB7117" w:rsidRPr="00CB7117" w:rsidRDefault="00CB7117" w:rsidP="00CB7117">
      <w:pPr>
        <w:spacing w:after="200" w:line="276" w:lineRule="auto"/>
        <w:rPr>
          <w:rFonts w:asciiTheme="minorHAnsi" w:eastAsiaTheme="minorEastAsia" w:hAnsiTheme="minorHAnsi" w:cstheme="minorBidi"/>
          <w:b/>
          <w:sz w:val="22"/>
          <w:szCs w:val="22"/>
        </w:rPr>
      </w:pPr>
      <w:r w:rsidRPr="00CB7117">
        <w:rPr>
          <w:rFonts w:asciiTheme="minorHAnsi" w:eastAsiaTheme="minorEastAsia" w:hAnsiTheme="minorHAnsi" w:cstheme="minorBidi"/>
          <w:b/>
          <w:sz w:val="22"/>
          <w:szCs w:val="22"/>
        </w:rPr>
        <w:t xml:space="preserve">Prijavni podatki </w:t>
      </w:r>
    </w:p>
    <w:tbl>
      <w:tblPr>
        <w:tblW w:w="5037" w:type="pct"/>
        <w:tblCellMar>
          <w:left w:w="70" w:type="dxa"/>
          <w:right w:w="70" w:type="dxa"/>
        </w:tblCellMar>
        <w:tblLook w:val="04A0" w:firstRow="1" w:lastRow="0" w:firstColumn="1" w:lastColumn="0" w:noHBand="0" w:noVBand="1"/>
      </w:tblPr>
      <w:tblGrid>
        <w:gridCol w:w="4790"/>
        <w:gridCol w:w="4338"/>
      </w:tblGrid>
      <w:tr w:rsidR="00CB7117" w:rsidRPr="00CB7117" w14:paraId="623B1141" w14:textId="77777777" w:rsidTr="00613D80">
        <w:trPr>
          <w:trHeight w:val="869"/>
        </w:trPr>
        <w:tc>
          <w:tcPr>
            <w:tcW w:w="2624" w:type="pct"/>
            <w:tcBorders>
              <w:top w:val="single" w:sz="4" w:space="0" w:color="auto"/>
              <w:left w:val="single" w:sz="4" w:space="0" w:color="auto"/>
              <w:bottom w:val="single" w:sz="4" w:space="0" w:color="auto"/>
              <w:right w:val="single" w:sz="4" w:space="0" w:color="auto"/>
            </w:tcBorders>
            <w:noWrap/>
            <w:vAlign w:val="bottom"/>
            <w:hideMark/>
          </w:tcPr>
          <w:p w14:paraId="32BFC200"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NAZIV PRIJAVITELJA</w:t>
            </w:r>
          </w:p>
          <w:p w14:paraId="0182466E" w14:textId="77777777" w:rsidR="00CB7117" w:rsidRPr="00CB7117" w:rsidRDefault="00CB7117" w:rsidP="00CB7117">
            <w:pPr>
              <w:rPr>
                <w:rFonts w:ascii="CorporateSTEE" w:hAnsi="CorporateSTEE" w:cs="Calibri"/>
                <w:bCs/>
                <w:color w:val="000000"/>
                <w:sz w:val="21"/>
                <w:szCs w:val="21"/>
              </w:rPr>
            </w:pPr>
          </w:p>
        </w:tc>
        <w:tc>
          <w:tcPr>
            <w:tcW w:w="2376" w:type="pct"/>
            <w:tcBorders>
              <w:top w:val="single" w:sz="4" w:space="0" w:color="auto"/>
              <w:left w:val="nil"/>
              <w:bottom w:val="single" w:sz="4" w:space="0" w:color="auto"/>
              <w:right w:val="single" w:sz="4" w:space="0" w:color="auto"/>
            </w:tcBorders>
            <w:noWrap/>
            <w:vAlign w:val="bottom"/>
            <w:hideMark/>
          </w:tcPr>
          <w:p w14:paraId="7DD4A7EC" w14:textId="77777777" w:rsidR="00CB7117" w:rsidRPr="00CB7117" w:rsidRDefault="00CB7117" w:rsidP="00CB7117">
            <w:pPr>
              <w:rPr>
                <w:rFonts w:ascii="CorporateSTEE" w:hAnsi="CorporateSTEE" w:cs="Calibri"/>
                <w:b/>
                <w:bCs/>
                <w:color w:val="000000"/>
                <w:sz w:val="21"/>
                <w:szCs w:val="21"/>
              </w:rPr>
            </w:pPr>
            <w:r w:rsidRPr="00CB7117">
              <w:rPr>
                <w:rFonts w:ascii="CorporateSTEE" w:hAnsi="CorporateSTEE" w:cs="Calibri"/>
                <w:b/>
                <w:bCs/>
                <w:color w:val="000000"/>
                <w:sz w:val="21"/>
                <w:szCs w:val="21"/>
              </w:rPr>
              <w:t> </w:t>
            </w:r>
          </w:p>
        </w:tc>
      </w:tr>
      <w:tr w:rsidR="00CB7117" w:rsidRPr="00CB7117" w14:paraId="429261F5" w14:textId="77777777" w:rsidTr="00613D80">
        <w:trPr>
          <w:trHeight w:val="869"/>
        </w:trPr>
        <w:tc>
          <w:tcPr>
            <w:tcW w:w="2624" w:type="pct"/>
            <w:tcBorders>
              <w:top w:val="nil"/>
              <w:left w:val="single" w:sz="4" w:space="0" w:color="auto"/>
              <w:bottom w:val="single" w:sz="4" w:space="0" w:color="auto"/>
              <w:right w:val="single" w:sz="4" w:space="0" w:color="auto"/>
            </w:tcBorders>
            <w:noWrap/>
            <w:vAlign w:val="bottom"/>
            <w:hideMark/>
          </w:tcPr>
          <w:p w14:paraId="0F11CE0C" w14:textId="77777777" w:rsidR="00CB7117" w:rsidRPr="00CB7117" w:rsidRDefault="00CB7117" w:rsidP="00CB7117">
            <w:pPr>
              <w:spacing w:after="200" w:line="276" w:lineRule="auto"/>
              <w:rPr>
                <w:rFonts w:ascii="CorporateSTEE" w:hAnsi="CorporateSTEE"/>
                <w:sz w:val="21"/>
                <w:szCs w:val="21"/>
              </w:rPr>
            </w:pPr>
            <w:r w:rsidRPr="00CB7117">
              <w:rPr>
                <w:rFonts w:ascii="CorporateSTEE" w:hAnsi="CorporateSTEE" w:cs="Calibri"/>
                <w:bCs/>
                <w:color w:val="000000"/>
                <w:sz w:val="21"/>
                <w:szCs w:val="21"/>
              </w:rPr>
              <w:t>NASLOV/SEDEŽ</w:t>
            </w:r>
            <w:r w:rsidRPr="00CB7117">
              <w:rPr>
                <w:rFonts w:ascii="CorporateSTEE" w:hAnsi="CorporateSTEE"/>
                <w:sz w:val="21"/>
                <w:szCs w:val="21"/>
              </w:rPr>
              <w:t xml:space="preserve"> </w:t>
            </w:r>
          </w:p>
        </w:tc>
        <w:tc>
          <w:tcPr>
            <w:tcW w:w="2376" w:type="pct"/>
            <w:tcBorders>
              <w:top w:val="nil"/>
              <w:left w:val="nil"/>
              <w:bottom w:val="single" w:sz="4" w:space="0" w:color="auto"/>
              <w:right w:val="single" w:sz="4" w:space="0" w:color="auto"/>
            </w:tcBorders>
            <w:noWrap/>
            <w:vAlign w:val="bottom"/>
            <w:hideMark/>
          </w:tcPr>
          <w:p w14:paraId="391A5742"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 </w:t>
            </w:r>
          </w:p>
        </w:tc>
      </w:tr>
      <w:tr w:rsidR="00CB7117" w:rsidRPr="00CB7117" w14:paraId="67DB8D14" w14:textId="77777777" w:rsidTr="00613D80">
        <w:trPr>
          <w:trHeight w:val="869"/>
        </w:trPr>
        <w:tc>
          <w:tcPr>
            <w:tcW w:w="2624" w:type="pct"/>
            <w:tcBorders>
              <w:top w:val="single" w:sz="4" w:space="0" w:color="auto"/>
              <w:left w:val="single" w:sz="4" w:space="0" w:color="auto"/>
              <w:bottom w:val="single" w:sz="4" w:space="0" w:color="auto"/>
              <w:right w:val="single" w:sz="4" w:space="0" w:color="auto"/>
            </w:tcBorders>
            <w:noWrap/>
            <w:vAlign w:val="bottom"/>
            <w:hideMark/>
          </w:tcPr>
          <w:p w14:paraId="04C4CBD3" w14:textId="77777777" w:rsidR="00CB7117" w:rsidRPr="00CB7117" w:rsidRDefault="00CB7117" w:rsidP="00CB7117">
            <w:pPr>
              <w:rPr>
                <w:rFonts w:ascii="CorporateSTEE" w:hAnsi="CorporateSTEE" w:cs="Calibri"/>
                <w:bCs/>
                <w:color w:val="000000"/>
                <w:sz w:val="21"/>
                <w:szCs w:val="21"/>
              </w:rPr>
            </w:pPr>
          </w:p>
          <w:p w14:paraId="0CCC0CA3"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NASLOV/SEDEŽ PODRUŽNICE V OBČINI KOČEVJE</w:t>
            </w:r>
          </w:p>
          <w:p w14:paraId="0B0D786C" w14:textId="77777777" w:rsidR="00CB7117" w:rsidRPr="00CB7117" w:rsidRDefault="00CB7117" w:rsidP="00CB7117">
            <w:pPr>
              <w:rPr>
                <w:rFonts w:ascii="CorporateSTEE" w:hAnsi="CorporateSTEE" w:cs="Calibri"/>
                <w:bCs/>
                <w:color w:val="000000"/>
                <w:sz w:val="21"/>
                <w:szCs w:val="21"/>
              </w:rPr>
            </w:pPr>
          </w:p>
        </w:tc>
        <w:tc>
          <w:tcPr>
            <w:tcW w:w="2376" w:type="pct"/>
            <w:tcBorders>
              <w:top w:val="single" w:sz="4" w:space="0" w:color="auto"/>
              <w:left w:val="nil"/>
              <w:bottom w:val="single" w:sz="4" w:space="0" w:color="auto"/>
              <w:right w:val="single" w:sz="4" w:space="0" w:color="auto"/>
            </w:tcBorders>
            <w:noWrap/>
            <w:vAlign w:val="bottom"/>
            <w:hideMark/>
          </w:tcPr>
          <w:p w14:paraId="1ED18B59"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 </w:t>
            </w:r>
          </w:p>
        </w:tc>
      </w:tr>
      <w:tr w:rsidR="00CB7117" w:rsidRPr="00CB7117" w14:paraId="21CFFC78" w14:textId="77777777" w:rsidTr="00613D80">
        <w:trPr>
          <w:trHeight w:val="869"/>
        </w:trPr>
        <w:tc>
          <w:tcPr>
            <w:tcW w:w="5000" w:type="pct"/>
            <w:gridSpan w:val="2"/>
            <w:tcBorders>
              <w:top w:val="single" w:sz="4" w:space="0" w:color="auto"/>
              <w:bottom w:val="single" w:sz="4" w:space="0" w:color="auto"/>
            </w:tcBorders>
            <w:noWrap/>
            <w:vAlign w:val="bottom"/>
          </w:tcPr>
          <w:p w14:paraId="6CC0177F"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 Obvezna priloga ustanovitveni akt.</w:t>
            </w:r>
          </w:p>
          <w:p w14:paraId="20525E2C" w14:textId="77777777" w:rsidR="00CB7117" w:rsidRPr="00CB7117" w:rsidRDefault="00CB7117" w:rsidP="00CB7117">
            <w:pPr>
              <w:rPr>
                <w:rFonts w:ascii="CorporateSTEE" w:hAnsi="CorporateSTEE" w:cs="Calibri"/>
                <w:color w:val="000000"/>
                <w:sz w:val="21"/>
                <w:szCs w:val="21"/>
              </w:rPr>
            </w:pPr>
          </w:p>
          <w:p w14:paraId="12F37B5B" w14:textId="77777777" w:rsidR="00CB7117" w:rsidRPr="00CB7117" w:rsidRDefault="00CB7117" w:rsidP="00CB7117">
            <w:pPr>
              <w:rPr>
                <w:rFonts w:ascii="CorporateSTEE" w:hAnsi="CorporateSTEE" w:cs="Calibri"/>
                <w:color w:val="000000"/>
                <w:sz w:val="21"/>
                <w:szCs w:val="21"/>
              </w:rPr>
            </w:pPr>
          </w:p>
        </w:tc>
      </w:tr>
      <w:tr w:rsidR="00CB7117" w:rsidRPr="00CB7117" w14:paraId="18FD26E6" w14:textId="77777777" w:rsidTr="00613D80">
        <w:trPr>
          <w:trHeight w:val="869"/>
        </w:trPr>
        <w:tc>
          <w:tcPr>
            <w:tcW w:w="2624" w:type="pct"/>
            <w:tcBorders>
              <w:top w:val="single" w:sz="4" w:space="0" w:color="auto"/>
              <w:left w:val="single" w:sz="4" w:space="0" w:color="auto"/>
              <w:bottom w:val="single" w:sz="4" w:space="0" w:color="auto"/>
              <w:right w:val="single" w:sz="4" w:space="0" w:color="auto"/>
            </w:tcBorders>
            <w:noWrap/>
            <w:vAlign w:val="bottom"/>
            <w:hideMark/>
          </w:tcPr>
          <w:p w14:paraId="43155A17"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MATIČNA ŠTEVILKA PRIJAVITELJA</w:t>
            </w:r>
          </w:p>
          <w:p w14:paraId="252DFDAC" w14:textId="77777777" w:rsidR="00CB7117" w:rsidRPr="00CB7117" w:rsidRDefault="00CB7117" w:rsidP="00CB7117">
            <w:pPr>
              <w:rPr>
                <w:rFonts w:ascii="CorporateSTEE" w:hAnsi="CorporateSTEE" w:cs="Calibri"/>
                <w:bCs/>
                <w:color w:val="000000"/>
                <w:sz w:val="21"/>
                <w:szCs w:val="21"/>
              </w:rPr>
            </w:pPr>
          </w:p>
        </w:tc>
        <w:tc>
          <w:tcPr>
            <w:tcW w:w="2376" w:type="pct"/>
            <w:tcBorders>
              <w:top w:val="single" w:sz="4" w:space="0" w:color="auto"/>
              <w:left w:val="nil"/>
              <w:bottom w:val="single" w:sz="4" w:space="0" w:color="auto"/>
              <w:right w:val="single" w:sz="4" w:space="0" w:color="auto"/>
            </w:tcBorders>
            <w:noWrap/>
            <w:vAlign w:val="bottom"/>
            <w:hideMark/>
          </w:tcPr>
          <w:p w14:paraId="706976BD"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 </w:t>
            </w:r>
          </w:p>
        </w:tc>
      </w:tr>
      <w:tr w:rsidR="00CB7117" w:rsidRPr="00CB7117" w14:paraId="3CDADA74" w14:textId="77777777" w:rsidTr="00613D80">
        <w:trPr>
          <w:trHeight w:val="869"/>
        </w:trPr>
        <w:tc>
          <w:tcPr>
            <w:tcW w:w="2624" w:type="pct"/>
            <w:tcBorders>
              <w:top w:val="nil"/>
              <w:left w:val="single" w:sz="4" w:space="0" w:color="auto"/>
              <w:bottom w:val="single" w:sz="4" w:space="0" w:color="auto"/>
              <w:right w:val="single" w:sz="4" w:space="0" w:color="auto"/>
            </w:tcBorders>
            <w:noWrap/>
            <w:vAlign w:val="bottom"/>
            <w:hideMark/>
          </w:tcPr>
          <w:p w14:paraId="42CA114F"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DAVČNA ŠTEVILKA PRIJAVITELJA</w:t>
            </w:r>
          </w:p>
          <w:p w14:paraId="5D06CFAD" w14:textId="77777777" w:rsidR="00CB7117" w:rsidRPr="00CB7117" w:rsidRDefault="00CB7117" w:rsidP="00CB7117">
            <w:pPr>
              <w:rPr>
                <w:rFonts w:ascii="CorporateSTEE" w:hAnsi="CorporateSTEE" w:cs="Calibri"/>
                <w:bCs/>
                <w:color w:val="000000"/>
                <w:sz w:val="21"/>
                <w:szCs w:val="21"/>
              </w:rPr>
            </w:pPr>
          </w:p>
        </w:tc>
        <w:tc>
          <w:tcPr>
            <w:tcW w:w="2376" w:type="pct"/>
            <w:tcBorders>
              <w:top w:val="nil"/>
              <w:left w:val="nil"/>
              <w:bottom w:val="single" w:sz="4" w:space="0" w:color="auto"/>
              <w:right w:val="single" w:sz="4" w:space="0" w:color="auto"/>
            </w:tcBorders>
            <w:noWrap/>
            <w:vAlign w:val="bottom"/>
            <w:hideMark/>
          </w:tcPr>
          <w:p w14:paraId="695A00BA"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 </w:t>
            </w:r>
          </w:p>
        </w:tc>
      </w:tr>
      <w:tr w:rsidR="00CB7117" w:rsidRPr="00CB7117" w14:paraId="3A8CD8D3" w14:textId="77777777" w:rsidTr="00613D80">
        <w:trPr>
          <w:trHeight w:val="869"/>
        </w:trPr>
        <w:tc>
          <w:tcPr>
            <w:tcW w:w="2624" w:type="pct"/>
            <w:tcBorders>
              <w:top w:val="nil"/>
              <w:left w:val="single" w:sz="4" w:space="0" w:color="auto"/>
              <w:bottom w:val="single" w:sz="4" w:space="0" w:color="auto"/>
              <w:right w:val="single" w:sz="4" w:space="0" w:color="auto"/>
            </w:tcBorders>
            <w:vAlign w:val="bottom"/>
            <w:hideMark/>
          </w:tcPr>
          <w:p w14:paraId="32FB69C9" w14:textId="77777777" w:rsidR="00CB7117" w:rsidRPr="00CB7117" w:rsidRDefault="00CB7117" w:rsidP="00CB7117">
            <w:pPr>
              <w:rPr>
                <w:rFonts w:ascii="CorporateSTEE" w:hAnsi="CorporateSTEE" w:cs="Calibri"/>
                <w:bCs/>
                <w:color w:val="000000"/>
                <w:sz w:val="21"/>
                <w:szCs w:val="21"/>
              </w:rPr>
            </w:pPr>
          </w:p>
          <w:p w14:paraId="72160F18"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ŠT. TRANSAKCIJSKEGA RAČUNA Z NAVEDBO BANKE OZ UJP</w:t>
            </w:r>
          </w:p>
          <w:p w14:paraId="534E0C12" w14:textId="77777777" w:rsidR="00CB7117" w:rsidRPr="00CB7117" w:rsidRDefault="00CB7117" w:rsidP="00CB7117">
            <w:pPr>
              <w:rPr>
                <w:rFonts w:ascii="CorporateSTEE" w:hAnsi="CorporateSTEE" w:cs="Calibri"/>
                <w:bCs/>
                <w:color w:val="000000"/>
                <w:sz w:val="21"/>
                <w:szCs w:val="21"/>
              </w:rPr>
            </w:pPr>
          </w:p>
        </w:tc>
        <w:tc>
          <w:tcPr>
            <w:tcW w:w="2376" w:type="pct"/>
            <w:tcBorders>
              <w:top w:val="nil"/>
              <w:left w:val="nil"/>
              <w:bottom w:val="single" w:sz="4" w:space="0" w:color="auto"/>
              <w:right w:val="single" w:sz="4" w:space="0" w:color="auto"/>
            </w:tcBorders>
            <w:noWrap/>
            <w:vAlign w:val="bottom"/>
            <w:hideMark/>
          </w:tcPr>
          <w:p w14:paraId="7431EE38"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 </w:t>
            </w:r>
          </w:p>
        </w:tc>
      </w:tr>
      <w:tr w:rsidR="00CB7117" w:rsidRPr="00CB7117" w14:paraId="384DB582" w14:textId="77777777" w:rsidTr="00613D80">
        <w:trPr>
          <w:trHeight w:val="869"/>
        </w:trPr>
        <w:tc>
          <w:tcPr>
            <w:tcW w:w="2624" w:type="pct"/>
            <w:tcBorders>
              <w:top w:val="nil"/>
              <w:left w:val="single" w:sz="4" w:space="0" w:color="auto"/>
              <w:bottom w:val="single" w:sz="4" w:space="0" w:color="auto"/>
              <w:right w:val="single" w:sz="4" w:space="0" w:color="auto"/>
            </w:tcBorders>
            <w:vAlign w:val="bottom"/>
            <w:hideMark/>
          </w:tcPr>
          <w:p w14:paraId="4866E181"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ODGOVORNA OSEBA PRIJAVITELJA ZA PODAJO POJASNIL V ZVEZI Z PRIJAVO</w:t>
            </w:r>
          </w:p>
          <w:p w14:paraId="2DE5FD50" w14:textId="77777777" w:rsidR="00CB7117" w:rsidRPr="00CB7117" w:rsidRDefault="00CB7117" w:rsidP="00CB7117">
            <w:pPr>
              <w:rPr>
                <w:rFonts w:ascii="CorporateSTEE" w:hAnsi="CorporateSTEE" w:cs="Calibri"/>
                <w:bCs/>
                <w:color w:val="000000"/>
                <w:sz w:val="21"/>
                <w:szCs w:val="21"/>
              </w:rPr>
            </w:pPr>
          </w:p>
        </w:tc>
        <w:tc>
          <w:tcPr>
            <w:tcW w:w="2376" w:type="pct"/>
            <w:tcBorders>
              <w:top w:val="nil"/>
              <w:left w:val="nil"/>
              <w:bottom w:val="single" w:sz="4" w:space="0" w:color="auto"/>
              <w:right w:val="single" w:sz="4" w:space="0" w:color="auto"/>
            </w:tcBorders>
            <w:noWrap/>
            <w:vAlign w:val="bottom"/>
            <w:hideMark/>
          </w:tcPr>
          <w:p w14:paraId="6B33ABAB"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 </w:t>
            </w:r>
          </w:p>
        </w:tc>
      </w:tr>
      <w:tr w:rsidR="00CB7117" w:rsidRPr="00CB7117" w14:paraId="655ED31D" w14:textId="77777777" w:rsidTr="00613D80">
        <w:trPr>
          <w:trHeight w:val="869"/>
        </w:trPr>
        <w:tc>
          <w:tcPr>
            <w:tcW w:w="2624" w:type="pct"/>
            <w:tcBorders>
              <w:top w:val="single" w:sz="4" w:space="0" w:color="auto"/>
              <w:left w:val="single" w:sz="4" w:space="0" w:color="auto"/>
              <w:bottom w:val="single" w:sz="4" w:space="0" w:color="auto"/>
              <w:right w:val="single" w:sz="4" w:space="0" w:color="auto"/>
            </w:tcBorders>
            <w:noWrap/>
            <w:vAlign w:val="bottom"/>
          </w:tcPr>
          <w:p w14:paraId="3475CA94" w14:textId="03353723" w:rsidR="00FE42EF"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lastRenderedPageBreak/>
              <w:t>KONTAKTNI PODATKI ODGOVORNE</w:t>
            </w:r>
          </w:p>
          <w:p w14:paraId="6104DC5D"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 xml:space="preserve">OSEBE PRJAVITELJA ZA  PODAJO </w:t>
            </w:r>
          </w:p>
          <w:p w14:paraId="1286C5A9"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POJASNIL V ZVEZI S PRIJAVO (email in tel. št.)</w:t>
            </w:r>
          </w:p>
          <w:p w14:paraId="5759B11F" w14:textId="77777777" w:rsidR="00CB7117" w:rsidRPr="00CB7117" w:rsidRDefault="00CB7117" w:rsidP="00CB7117">
            <w:pPr>
              <w:rPr>
                <w:rFonts w:ascii="CorporateSTEE" w:hAnsi="CorporateSTEE" w:cs="Calibri"/>
                <w:bCs/>
                <w:color w:val="000000"/>
                <w:sz w:val="21"/>
                <w:szCs w:val="21"/>
              </w:rPr>
            </w:pPr>
          </w:p>
        </w:tc>
        <w:tc>
          <w:tcPr>
            <w:tcW w:w="2376" w:type="pct"/>
            <w:tcBorders>
              <w:top w:val="nil"/>
              <w:left w:val="nil"/>
              <w:bottom w:val="single" w:sz="4" w:space="0" w:color="auto"/>
              <w:right w:val="single" w:sz="4" w:space="0" w:color="auto"/>
            </w:tcBorders>
            <w:noWrap/>
            <w:vAlign w:val="bottom"/>
          </w:tcPr>
          <w:p w14:paraId="26ECCC1A" w14:textId="77777777" w:rsidR="00CB7117" w:rsidRPr="00CB7117" w:rsidRDefault="00CB7117" w:rsidP="00CB7117">
            <w:pPr>
              <w:rPr>
                <w:rFonts w:ascii="CorporateSTEE" w:hAnsi="CorporateSTEE" w:cs="Calibri"/>
                <w:color w:val="000000"/>
                <w:sz w:val="21"/>
                <w:szCs w:val="21"/>
              </w:rPr>
            </w:pPr>
          </w:p>
        </w:tc>
      </w:tr>
      <w:tr w:rsidR="00CB7117" w:rsidRPr="00CB7117" w14:paraId="20241812" w14:textId="77777777" w:rsidTr="00613D80">
        <w:trPr>
          <w:trHeight w:val="869"/>
        </w:trPr>
        <w:tc>
          <w:tcPr>
            <w:tcW w:w="2624" w:type="pct"/>
            <w:tcBorders>
              <w:top w:val="single" w:sz="4" w:space="0" w:color="auto"/>
              <w:left w:val="single" w:sz="4" w:space="0" w:color="auto"/>
              <w:bottom w:val="single" w:sz="4" w:space="0" w:color="auto"/>
              <w:right w:val="single" w:sz="4" w:space="0" w:color="auto"/>
            </w:tcBorders>
            <w:noWrap/>
            <w:vAlign w:val="bottom"/>
          </w:tcPr>
          <w:p w14:paraId="01D5FF4B"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V PRIMERU SOFINANCIRANJA PODPISNIK POGODBE</w:t>
            </w:r>
          </w:p>
          <w:p w14:paraId="09AF881D" w14:textId="77777777" w:rsidR="00CB7117" w:rsidRPr="00CB7117" w:rsidRDefault="00CB7117" w:rsidP="00CB7117">
            <w:pPr>
              <w:rPr>
                <w:rFonts w:ascii="CorporateSTEE" w:hAnsi="CorporateSTEE" w:cs="Calibri"/>
                <w:bCs/>
                <w:color w:val="000000"/>
                <w:sz w:val="21"/>
                <w:szCs w:val="21"/>
              </w:rPr>
            </w:pPr>
          </w:p>
        </w:tc>
        <w:tc>
          <w:tcPr>
            <w:tcW w:w="2376" w:type="pct"/>
            <w:tcBorders>
              <w:top w:val="single" w:sz="4" w:space="0" w:color="auto"/>
              <w:left w:val="nil"/>
              <w:bottom w:val="single" w:sz="4" w:space="0" w:color="auto"/>
              <w:right w:val="single" w:sz="4" w:space="0" w:color="auto"/>
            </w:tcBorders>
            <w:noWrap/>
            <w:vAlign w:val="bottom"/>
          </w:tcPr>
          <w:p w14:paraId="2E0565EE" w14:textId="77777777" w:rsidR="00CB7117" w:rsidRPr="00CB7117" w:rsidRDefault="00CB7117" w:rsidP="00CB7117">
            <w:pPr>
              <w:rPr>
                <w:rFonts w:ascii="CorporateSTEE" w:hAnsi="CorporateSTEE" w:cs="Calibri"/>
                <w:color w:val="000000"/>
                <w:sz w:val="21"/>
                <w:szCs w:val="21"/>
              </w:rPr>
            </w:pPr>
          </w:p>
        </w:tc>
      </w:tr>
    </w:tbl>
    <w:p w14:paraId="1FB957D7"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246B8A7B"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b/>
          <w:sz w:val="22"/>
          <w:szCs w:val="22"/>
        </w:rPr>
      </w:pPr>
      <w:r w:rsidRPr="00CB7117">
        <w:rPr>
          <w:rFonts w:ascii="CorporateSTEE" w:eastAsiaTheme="minorEastAsia" w:hAnsi="CorporateSTEE" w:cs="CorporateSTEE"/>
          <w:b/>
          <w:sz w:val="22"/>
          <w:szCs w:val="22"/>
        </w:rPr>
        <w:t>Status prijavitelja</w:t>
      </w:r>
    </w:p>
    <w:p w14:paraId="4CAC4D13"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tbl>
      <w:tblPr>
        <w:tblW w:w="5037" w:type="pct"/>
        <w:tblLayout w:type="fixed"/>
        <w:tblCellMar>
          <w:left w:w="70" w:type="dxa"/>
          <w:right w:w="70" w:type="dxa"/>
        </w:tblCellMar>
        <w:tblLook w:val="04A0" w:firstRow="1" w:lastRow="0" w:firstColumn="1" w:lastColumn="0" w:noHBand="0" w:noVBand="1"/>
      </w:tblPr>
      <w:tblGrid>
        <w:gridCol w:w="3487"/>
        <w:gridCol w:w="5641"/>
      </w:tblGrid>
      <w:tr w:rsidR="00CB7117" w:rsidRPr="00CB7117" w14:paraId="01FFC4FB" w14:textId="77777777" w:rsidTr="00613D80">
        <w:trPr>
          <w:trHeight w:val="901"/>
        </w:trPr>
        <w:tc>
          <w:tcPr>
            <w:tcW w:w="1910" w:type="pct"/>
            <w:tcBorders>
              <w:top w:val="single" w:sz="4" w:space="0" w:color="auto"/>
              <w:left w:val="single" w:sz="4" w:space="0" w:color="auto"/>
              <w:bottom w:val="single" w:sz="4" w:space="0" w:color="auto"/>
              <w:right w:val="single" w:sz="4" w:space="0" w:color="auto"/>
            </w:tcBorders>
            <w:vAlign w:val="bottom"/>
            <w:hideMark/>
          </w:tcPr>
          <w:p w14:paraId="0915BB2E" w14:textId="77777777" w:rsidR="00CB7117" w:rsidRPr="00CB7117" w:rsidRDefault="00CB7117" w:rsidP="00CB7117">
            <w:pPr>
              <w:rPr>
                <w:rFonts w:ascii="CorporateSTEE" w:hAnsi="CorporateSTEE" w:cs="Calibri"/>
                <w:bCs/>
                <w:sz w:val="21"/>
                <w:szCs w:val="21"/>
              </w:rPr>
            </w:pPr>
          </w:p>
          <w:p w14:paraId="21BA8F0E" w14:textId="77777777" w:rsidR="00CB7117" w:rsidRPr="00CB7117" w:rsidRDefault="00CB7117" w:rsidP="00CB7117">
            <w:pPr>
              <w:rPr>
                <w:rFonts w:ascii="CorporateSTEE" w:hAnsi="CorporateSTEE" w:cs="Calibri"/>
                <w:bCs/>
                <w:sz w:val="21"/>
                <w:szCs w:val="21"/>
              </w:rPr>
            </w:pPr>
          </w:p>
          <w:p w14:paraId="0D0EE089" w14:textId="77777777" w:rsidR="00CB7117" w:rsidRPr="00CB7117" w:rsidRDefault="00CB7117" w:rsidP="00CB7117">
            <w:pPr>
              <w:rPr>
                <w:rFonts w:ascii="CorporateSTEE" w:hAnsi="CorporateSTEE" w:cs="Calibri"/>
                <w:bCs/>
                <w:sz w:val="21"/>
                <w:szCs w:val="21"/>
              </w:rPr>
            </w:pPr>
            <w:r w:rsidRPr="00CB7117">
              <w:rPr>
                <w:rFonts w:ascii="CorporateSTEE" w:hAnsi="CorporateSTEE" w:cs="Calibri"/>
                <w:bCs/>
                <w:sz w:val="21"/>
                <w:szCs w:val="21"/>
              </w:rPr>
              <w:t>STATUS PRIJAVITELJA</w:t>
            </w:r>
          </w:p>
          <w:p w14:paraId="0EC89016" w14:textId="77777777" w:rsidR="00CB7117" w:rsidRPr="00CB7117" w:rsidRDefault="00CB7117" w:rsidP="00CB7117">
            <w:pPr>
              <w:rPr>
                <w:rFonts w:ascii="CorporateSTEE" w:hAnsi="CorporateSTEE" w:cs="Calibri"/>
                <w:bCs/>
                <w:sz w:val="20"/>
                <w:szCs w:val="20"/>
              </w:rPr>
            </w:pPr>
            <w:r w:rsidRPr="00CB7117">
              <w:rPr>
                <w:rFonts w:ascii="CorporateSTEE" w:hAnsi="CorporateSTEE" w:cs="Calibri"/>
                <w:bCs/>
                <w:sz w:val="20"/>
                <w:szCs w:val="20"/>
              </w:rPr>
              <w:t>(ustrezno obkrožite)</w:t>
            </w:r>
          </w:p>
          <w:p w14:paraId="3F4C44D4" w14:textId="77777777" w:rsidR="00CB7117" w:rsidRPr="00CB7117" w:rsidRDefault="00CB7117" w:rsidP="00CB7117">
            <w:pPr>
              <w:rPr>
                <w:rFonts w:ascii="CorporateSTEE" w:hAnsi="CorporateSTEE" w:cs="Calibri"/>
                <w:bCs/>
                <w:sz w:val="21"/>
                <w:szCs w:val="21"/>
              </w:rPr>
            </w:pPr>
          </w:p>
          <w:p w14:paraId="6BF952A1" w14:textId="77777777" w:rsidR="00CB7117" w:rsidRPr="00CB7117" w:rsidRDefault="00CB7117" w:rsidP="00CB7117">
            <w:pPr>
              <w:rPr>
                <w:rFonts w:ascii="CorporateSTEE" w:hAnsi="CorporateSTEE" w:cs="Calibri"/>
                <w:bCs/>
                <w:sz w:val="21"/>
                <w:szCs w:val="21"/>
              </w:rPr>
            </w:pPr>
          </w:p>
          <w:p w14:paraId="56E3CD9E" w14:textId="77777777" w:rsidR="00CB7117" w:rsidRPr="00CB7117" w:rsidRDefault="00CB7117" w:rsidP="00CB7117">
            <w:pPr>
              <w:rPr>
                <w:rFonts w:ascii="CorporateSTEE" w:hAnsi="CorporateSTEE" w:cs="Calibri"/>
                <w:bCs/>
                <w:sz w:val="21"/>
                <w:szCs w:val="21"/>
              </w:rPr>
            </w:pPr>
          </w:p>
        </w:tc>
        <w:tc>
          <w:tcPr>
            <w:tcW w:w="3090" w:type="pct"/>
            <w:tcBorders>
              <w:top w:val="single" w:sz="4" w:space="0" w:color="auto"/>
              <w:left w:val="nil"/>
              <w:bottom w:val="single" w:sz="4" w:space="0" w:color="auto"/>
              <w:right w:val="single" w:sz="4" w:space="0" w:color="auto"/>
            </w:tcBorders>
            <w:noWrap/>
            <w:vAlign w:val="bottom"/>
            <w:hideMark/>
          </w:tcPr>
          <w:p w14:paraId="7C540C39" w14:textId="77777777" w:rsidR="00CB7117" w:rsidRPr="00CB7117" w:rsidRDefault="00CB7117" w:rsidP="00CB7117">
            <w:pPr>
              <w:numPr>
                <w:ilvl w:val="0"/>
                <w:numId w:val="18"/>
              </w:numPr>
              <w:spacing w:before="200" w:after="200" w:line="288" w:lineRule="auto"/>
              <w:ind w:left="714" w:hanging="357"/>
              <w:contextualSpacing/>
              <w:jc w:val="both"/>
              <w:rPr>
                <w:rFonts w:ascii="CorporateSTEE" w:eastAsiaTheme="minorEastAsia" w:hAnsi="CorporateSTEE"/>
                <w:sz w:val="21"/>
                <w:szCs w:val="21"/>
              </w:rPr>
            </w:pPr>
            <w:r w:rsidRPr="00CB7117">
              <w:rPr>
                <w:rFonts w:ascii="CorporateSTEE" w:eastAsiaTheme="minorEastAsia" w:hAnsi="CorporateSTEE"/>
                <w:sz w:val="21"/>
                <w:szCs w:val="21"/>
              </w:rPr>
              <w:t>invalidska organizacija,</w:t>
            </w:r>
          </w:p>
          <w:p w14:paraId="3F65E124" w14:textId="77777777" w:rsidR="00CB7117" w:rsidRPr="00CB7117" w:rsidRDefault="00CB7117" w:rsidP="00CB7117">
            <w:pPr>
              <w:numPr>
                <w:ilvl w:val="0"/>
                <w:numId w:val="18"/>
              </w:numPr>
              <w:spacing w:before="200" w:after="200" w:line="288" w:lineRule="auto"/>
              <w:ind w:left="714" w:hanging="357"/>
              <w:contextualSpacing/>
              <w:jc w:val="both"/>
              <w:rPr>
                <w:rFonts w:ascii="CorporateSTEE" w:eastAsiaTheme="minorEastAsia" w:hAnsi="CorporateSTEE"/>
                <w:sz w:val="21"/>
                <w:szCs w:val="21"/>
              </w:rPr>
            </w:pPr>
            <w:r w:rsidRPr="00CB7117">
              <w:rPr>
                <w:rFonts w:ascii="CorporateSTEE" w:eastAsiaTheme="minorEastAsia" w:hAnsi="CorporateSTEE"/>
                <w:sz w:val="21"/>
                <w:szCs w:val="21"/>
              </w:rPr>
              <w:t>humanitarna organizacija,</w:t>
            </w:r>
          </w:p>
          <w:p w14:paraId="427AF46D" w14:textId="77777777" w:rsidR="00CB7117" w:rsidRPr="00CB7117" w:rsidRDefault="00CB7117" w:rsidP="00CB7117">
            <w:pPr>
              <w:numPr>
                <w:ilvl w:val="0"/>
                <w:numId w:val="18"/>
              </w:numPr>
              <w:spacing w:before="200" w:after="200" w:line="276" w:lineRule="auto"/>
              <w:ind w:left="714" w:hanging="357"/>
              <w:contextualSpacing/>
              <w:rPr>
                <w:rFonts w:ascii="CorporateSTEE" w:hAnsi="CorporateSTEE" w:cs="Calibri"/>
                <w:sz w:val="21"/>
                <w:szCs w:val="21"/>
              </w:rPr>
            </w:pPr>
            <w:r w:rsidRPr="00CB7117">
              <w:rPr>
                <w:rFonts w:ascii="CorporateSTEE" w:eastAsiaTheme="minorEastAsia" w:hAnsi="CorporateSTEE"/>
                <w:sz w:val="21"/>
                <w:szCs w:val="21"/>
              </w:rPr>
              <w:t>društvo, zavod ali neprofitna organizacija, ki ima v ustanovitvenih aktih opredeljeno dejavnost izvajanja humanitarnih programov na področju socialnega in zdravstvenega varstva;</w:t>
            </w:r>
          </w:p>
        </w:tc>
      </w:tr>
      <w:tr w:rsidR="00CB7117" w:rsidRPr="00CB7117" w14:paraId="46237CA8" w14:textId="77777777" w:rsidTr="00613D80">
        <w:trPr>
          <w:trHeight w:val="898"/>
        </w:trPr>
        <w:tc>
          <w:tcPr>
            <w:tcW w:w="5000" w:type="pct"/>
            <w:gridSpan w:val="2"/>
            <w:tcBorders>
              <w:top w:val="single" w:sz="4" w:space="0" w:color="auto"/>
              <w:bottom w:val="single" w:sz="4" w:space="0" w:color="auto"/>
            </w:tcBorders>
            <w:noWrap/>
            <w:vAlign w:val="bottom"/>
          </w:tcPr>
          <w:p w14:paraId="4C347A52" w14:textId="77777777" w:rsidR="00CB7117" w:rsidRPr="00CB7117" w:rsidRDefault="00CB7117" w:rsidP="00CB7117">
            <w:pPr>
              <w:jc w:val="both"/>
              <w:rPr>
                <w:rFonts w:ascii="CorporateSTEE" w:eastAsiaTheme="minorEastAsia" w:hAnsi="CorporateSTEE"/>
                <w:sz w:val="20"/>
                <w:szCs w:val="20"/>
              </w:rPr>
            </w:pPr>
            <w:r w:rsidRPr="00CB7117">
              <w:rPr>
                <w:rFonts w:ascii="CorporateSTEE" w:hAnsi="CorporateSTEE" w:cs="Calibri"/>
                <w:sz w:val="20"/>
                <w:szCs w:val="20"/>
              </w:rPr>
              <w:t xml:space="preserve">*Obvezna priloga dokazilo izvajalca, da opravlja </w:t>
            </w:r>
            <w:r w:rsidRPr="00CB7117">
              <w:rPr>
                <w:rFonts w:ascii="CorporateSTEE" w:eastAsiaTheme="minorEastAsia" w:hAnsi="CorporateSTEE"/>
                <w:sz w:val="20"/>
                <w:szCs w:val="20"/>
              </w:rPr>
              <w:t xml:space="preserve">humanitarno oziroma invalidsko dejavnost na področju socialnega in zdravstvenega </w:t>
            </w:r>
            <w:r w:rsidRPr="00CB7117">
              <w:rPr>
                <w:rFonts w:ascii="CorporateSTEE" w:hAnsi="CorporateSTEE" w:cs="Calibri"/>
                <w:sz w:val="20"/>
                <w:szCs w:val="20"/>
              </w:rPr>
              <w:t>varstva. Vlogi se priloži kopija odločbe o statusu humanitarne/invalidske organizacije ali ustanovitveni akt z označbo dela - dejavnost izvajanja humanitarnih programov na področju socialnega in zdravstvenega varstva.</w:t>
            </w:r>
          </w:p>
          <w:p w14:paraId="14456AEB" w14:textId="77777777" w:rsidR="00CB7117" w:rsidRPr="00CB7117" w:rsidRDefault="00CB7117" w:rsidP="00CB7117">
            <w:pPr>
              <w:jc w:val="both"/>
              <w:rPr>
                <w:rFonts w:ascii="CorporateSTEE" w:hAnsi="CorporateSTEE" w:cs="Calibri"/>
                <w:sz w:val="21"/>
                <w:szCs w:val="21"/>
              </w:rPr>
            </w:pPr>
            <w:r w:rsidRPr="00CB7117">
              <w:rPr>
                <w:rFonts w:ascii="CorporateSTEE" w:eastAsiaTheme="minorEastAsia" w:hAnsi="CorporateSTEE"/>
                <w:sz w:val="21"/>
                <w:szCs w:val="21"/>
              </w:rPr>
              <w:t xml:space="preserve"> </w:t>
            </w:r>
          </w:p>
        </w:tc>
      </w:tr>
      <w:tr w:rsidR="00CB7117" w:rsidRPr="00CB7117" w14:paraId="389619D8" w14:textId="77777777" w:rsidTr="00613D80">
        <w:trPr>
          <w:trHeight w:val="967"/>
        </w:trPr>
        <w:tc>
          <w:tcPr>
            <w:tcW w:w="1910" w:type="pct"/>
            <w:tcBorders>
              <w:top w:val="single" w:sz="4" w:space="0" w:color="auto"/>
              <w:left w:val="single" w:sz="4" w:space="0" w:color="auto"/>
              <w:bottom w:val="single" w:sz="4" w:space="0" w:color="auto"/>
              <w:right w:val="single" w:sz="4" w:space="0" w:color="auto"/>
            </w:tcBorders>
            <w:noWrap/>
            <w:vAlign w:val="bottom"/>
            <w:hideMark/>
          </w:tcPr>
          <w:p w14:paraId="5A721737" w14:textId="77777777" w:rsidR="00CB7117" w:rsidRPr="00CB7117" w:rsidRDefault="00CB7117" w:rsidP="00CB7117">
            <w:pPr>
              <w:rPr>
                <w:rFonts w:ascii="CorporateSTEE" w:hAnsi="CorporateSTEE" w:cs="Calibri"/>
                <w:bCs/>
                <w:color w:val="000000"/>
                <w:sz w:val="21"/>
                <w:szCs w:val="21"/>
              </w:rPr>
            </w:pPr>
          </w:p>
          <w:p w14:paraId="65F17F2E"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 xml:space="preserve">LETO USTANOVITVE DRUŠTVA / ORGANIZACIJE </w:t>
            </w:r>
          </w:p>
          <w:p w14:paraId="7CA8FE9E" w14:textId="77777777" w:rsidR="00CB7117" w:rsidRPr="00CB7117" w:rsidRDefault="00CB7117" w:rsidP="00CB7117">
            <w:pPr>
              <w:rPr>
                <w:rFonts w:ascii="CorporateSTEE" w:hAnsi="CorporateSTEE" w:cs="Calibri"/>
                <w:bCs/>
                <w:color w:val="000000"/>
                <w:sz w:val="20"/>
                <w:szCs w:val="20"/>
              </w:rPr>
            </w:pPr>
            <w:r w:rsidRPr="00CB7117">
              <w:rPr>
                <w:rFonts w:ascii="CorporateSTEE" w:hAnsi="CorporateSTEE" w:cs="Calibri"/>
                <w:bCs/>
                <w:color w:val="000000"/>
                <w:sz w:val="20"/>
                <w:szCs w:val="20"/>
              </w:rPr>
              <w:t>(v primeru, da je bilo društvo registrirano v preteklem letu, navedba točnega datuma ustanovitve)</w:t>
            </w:r>
          </w:p>
          <w:p w14:paraId="7A3CFDB6" w14:textId="77777777" w:rsidR="00CB7117" w:rsidRPr="00CB7117" w:rsidRDefault="00CB7117" w:rsidP="00CB7117">
            <w:pPr>
              <w:rPr>
                <w:rFonts w:ascii="CorporateSTEE" w:hAnsi="CorporateSTEE" w:cs="Calibri"/>
                <w:bCs/>
                <w:color w:val="000000"/>
                <w:sz w:val="21"/>
                <w:szCs w:val="21"/>
              </w:rPr>
            </w:pPr>
          </w:p>
        </w:tc>
        <w:tc>
          <w:tcPr>
            <w:tcW w:w="3090" w:type="pct"/>
            <w:tcBorders>
              <w:top w:val="single" w:sz="4" w:space="0" w:color="auto"/>
              <w:left w:val="nil"/>
              <w:bottom w:val="single" w:sz="4" w:space="0" w:color="auto"/>
              <w:right w:val="single" w:sz="4" w:space="0" w:color="auto"/>
            </w:tcBorders>
            <w:noWrap/>
            <w:vAlign w:val="bottom"/>
            <w:hideMark/>
          </w:tcPr>
          <w:p w14:paraId="10DE3B50"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 </w:t>
            </w:r>
          </w:p>
        </w:tc>
      </w:tr>
      <w:tr w:rsidR="00CB7117" w:rsidRPr="00CB7117" w14:paraId="6EF5DAF0" w14:textId="77777777" w:rsidTr="00613D80">
        <w:trPr>
          <w:trHeight w:val="1338"/>
        </w:trPr>
        <w:tc>
          <w:tcPr>
            <w:tcW w:w="1910" w:type="pct"/>
            <w:tcBorders>
              <w:top w:val="single" w:sz="4" w:space="0" w:color="auto"/>
              <w:left w:val="single" w:sz="4" w:space="0" w:color="auto"/>
              <w:bottom w:val="single" w:sz="4" w:space="0" w:color="auto"/>
              <w:right w:val="single" w:sz="4" w:space="0" w:color="auto"/>
            </w:tcBorders>
            <w:noWrap/>
            <w:vAlign w:val="bottom"/>
            <w:hideMark/>
          </w:tcPr>
          <w:p w14:paraId="716A4CA1" w14:textId="77777777" w:rsidR="00CB7117" w:rsidRPr="00CB7117" w:rsidRDefault="00CB7117" w:rsidP="00CB7117">
            <w:pPr>
              <w:rPr>
                <w:rFonts w:ascii="CorporateSTEE" w:hAnsi="CorporateSTEE" w:cs="Calibri"/>
                <w:bCs/>
                <w:sz w:val="21"/>
                <w:szCs w:val="21"/>
              </w:rPr>
            </w:pPr>
            <w:r w:rsidRPr="00CB7117">
              <w:rPr>
                <w:rFonts w:ascii="CorporateSTEE" w:hAnsi="CorporateSTEE" w:cs="Calibri"/>
                <w:bCs/>
                <w:sz w:val="21"/>
                <w:szCs w:val="21"/>
              </w:rPr>
              <w:br/>
              <w:t>PRIJAVITELJ JE REGISTRIRAN KOT PROSTOVOLJSKA ORGANIZACIJA PO ZAKONU O PROSTOVOLJSTVU</w:t>
            </w:r>
          </w:p>
          <w:p w14:paraId="160AC28A" w14:textId="77777777" w:rsidR="00CB7117" w:rsidRPr="00CB7117" w:rsidRDefault="00CB7117" w:rsidP="00CB7117">
            <w:pPr>
              <w:rPr>
                <w:rFonts w:ascii="CorporateSTEE" w:hAnsi="CorporateSTEE" w:cs="Calibri"/>
                <w:bCs/>
                <w:sz w:val="20"/>
                <w:szCs w:val="20"/>
              </w:rPr>
            </w:pPr>
            <w:r w:rsidRPr="00CB7117">
              <w:rPr>
                <w:rFonts w:ascii="CorporateSTEE" w:hAnsi="CorporateSTEE" w:cs="Calibri"/>
                <w:bCs/>
                <w:sz w:val="20"/>
                <w:szCs w:val="20"/>
              </w:rPr>
              <w:t>(ustrezno obkrožite)</w:t>
            </w:r>
          </w:p>
          <w:p w14:paraId="35D5D9F6" w14:textId="77777777" w:rsidR="00CB7117" w:rsidRPr="00CB7117" w:rsidRDefault="00CB7117" w:rsidP="00CB7117">
            <w:pPr>
              <w:rPr>
                <w:rFonts w:ascii="CorporateSTEE" w:hAnsi="CorporateSTEE" w:cs="Calibri"/>
                <w:bCs/>
                <w:sz w:val="21"/>
                <w:szCs w:val="21"/>
              </w:rPr>
            </w:pPr>
          </w:p>
        </w:tc>
        <w:tc>
          <w:tcPr>
            <w:tcW w:w="3090" w:type="pct"/>
            <w:tcBorders>
              <w:top w:val="single" w:sz="4" w:space="0" w:color="auto"/>
              <w:left w:val="nil"/>
              <w:bottom w:val="single" w:sz="4" w:space="0" w:color="auto"/>
              <w:right w:val="single" w:sz="4" w:space="0" w:color="auto"/>
            </w:tcBorders>
            <w:noWrap/>
            <w:vAlign w:val="bottom"/>
            <w:hideMark/>
          </w:tcPr>
          <w:p w14:paraId="68178430" w14:textId="77777777" w:rsidR="00CB7117" w:rsidRPr="00CB7117" w:rsidRDefault="00CB7117" w:rsidP="00CB7117">
            <w:pPr>
              <w:rPr>
                <w:rFonts w:ascii="CorporateSTEE" w:hAnsi="CorporateSTEE" w:cs="Calibri"/>
                <w:sz w:val="21"/>
                <w:szCs w:val="21"/>
              </w:rPr>
            </w:pPr>
            <w:r w:rsidRPr="00CB7117">
              <w:rPr>
                <w:rFonts w:ascii="CorporateSTEE" w:hAnsi="CorporateSTEE" w:cs="Calibri"/>
                <w:sz w:val="21"/>
                <w:szCs w:val="21"/>
              </w:rPr>
              <w:t xml:space="preserve">     DA           NE</w:t>
            </w:r>
            <w:r w:rsidRPr="00CB7117">
              <w:rPr>
                <w:rFonts w:ascii="CorporateSTEE" w:hAnsi="CorporateSTEE" w:cs="Calibri"/>
                <w:sz w:val="21"/>
                <w:szCs w:val="21"/>
              </w:rPr>
              <w:br/>
            </w:r>
          </w:p>
          <w:p w14:paraId="69370CC3" w14:textId="77777777" w:rsidR="00CB7117" w:rsidRPr="00CB7117" w:rsidRDefault="00CB7117" w:rsidP="00CB7117">
            <w:pPr>
              <w:rPr>
                <w:rFonts w:ascii="CorporateSTEE" w:hAnsi="CorporateSTEE" w:cs="Calibri"/>
                <w:sz w:val="21"/>
                <w:szCs w:val="21"/>
              </w:rPr>
            </w:pPr>
          </w:p>
          <w:p w14:paraId="7FF1812F" w14:textId="77777777" w:rsidR="00CB7117" w:rsidRPr="00CB7117" w:rsidRDefault="00CB7117" w:rsidP="00CB7117">
            <w:pPr>
              <w:rPr>
                <w:rFonts w:ascii="CorporateSTEE" w:hAnsi="CorporateSTEE" w:cs="Calibri"/>
                <w:sz w:val="21"/>
                <w:szCs w:val="21"/>
              </w:rPr>
            </w:pPr>
          </w:p>
        </w:tc>
      </w:tr>
      <w:tr w:rsidR="00CB7117" w:rsidRPr="00CB7117" w14:paraId="046A9708" w14:textId="77777777" w:rsidTr="00613D80">
        <w:trPr>
          <w:trHeight w:val="331"/>
        </w:trPr>
        <w:tc>
          <w:tcPr>
            <w:tcW w:w="5000" w:type="pct"/>
            <w:gridSpan w:val="2"/>
            <w:tcBorders>
              <w:top w:val="single" w:sz="4" w:space="0" w:color="auto"/>
            </w:tcBorders>
            <w:noWrap/>
            <w:vAlign w:val="bottom"/>
          </w:tcPr>
          <w:p w14:paraId="68DD148F" w14:textId="77777777" w:rsidR="00CB7117" w:rsidRPr="00CB7117" w:rsidRDefault="00CB7117" w:rsidP="00CB7117">
            <w:pPr>
              <w:rPr>
                <w:rFonts w:ascii="CorporateSTEE" w:hAnsi="CorporateSTEE" w:cs="Calibri"/>
                <w:sz w:val="20"/>
                <w:szCs w:val="20"/>
              </w:rPr>
            </w:pPr>
            <w:r w:rsidRPr="00CB7117">
              <w:rPr>
                <w:rFonts w:ascii="CorporateSTEE" w:hAnsi="CorporateSTEE" w:cs="Calibri"/>
                <w:sz w:val="20"/>
                <w:szCs w:val="20"/>
              </w:rPr>
              <w:t>*Obvezna priloga dokazilo o registraciji prostovoljne organizacije</w:t>
            </w:r>
          </w:p>
        </w:tc>
      </w:tr>
    </w:tbl>
    <w:p w14:paraId="23514BF1"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b/>
          <w:color w:val="000000"/>
          <w:sz w:val="21"/>
          <w:szCs w:val="21"/>
        </w:rPr>
      </w:pPr>
    </w:p>
    <w:p w14:paraId="00DB19A9" w14:textId="77777777" w:rsidR="00CB7117" w:rsidRPr="00CB7117" w:rsidRDefault="00CB7117" w:rsidP="00CB7117">
      <w:pPr>
        <w:spacing w:after="200" w:line="276" w:lineRule="auto"/>
        <w:rPr>
          <w:rFonts w:asciiTheme="minorHAnsi" w:eastAsiaTheme="minorEastAsia" w:hAnsiTheme="minorHAnsi" w:cstheme="minorBidi"/>
          <w:b/>
          <w:sz w:val="22"/>
          <w:szCs w:val="22"/>
        </w:rPr>
      </w:pPr>
      <w:r w:rsidRPr="00CB7117">
        <w:rPr>
          <w:rFonts w:asciiTheme="minorHAnsi" w:eastAsiaTheme="minorEastAsia" w:hAnsiTheme="minorHAnsi" w:cstheme="minorBidi"/>
          <w:b/>
          <w:sz w:val="22"/>
          <w:szCs w:val="22"/>
        </w:rPr>
        <w:t>Osnovni podatki o prijavljenem programu</w:t>
      </w:r>
    </w:p>
    <w:tbl>
      <w:tblPr>
        <w:tblW w:w="5000" w:type="pct"/>
        <w:tblLayout w:type="fixed"/>
        <w:tblCellMar>
          <w:left w:w="70" w:type="dxa"/>
          <w:right w:w="70" w:type="dxa"/>
        </w:tblCellMar>
        <w:tblLook w:val="04A0" w:firstRow="1" w:lastRow="0" w:firstColumn="1" w:lastColumn="0" w:noHBand="0" w:noVBand="1"/>
      </w:tblPr>
      <w:tblGrid>
        <w:gridCol w:w="3530"/>
        <w:gridCol w:w="5531"/>
      </w:tblGrid>
      <w:tr w:rsidR="00CB7117" w:rsidRPr="00CB7117" w14:paraId="6CF8BAB9" w14:textId="77777777" w:rsidTr="00613D80">
        <w:trPr>
          <w:trHeight w:val="926"/>
        </w:trPr>
        <w:tc>
          <w:tcPr>
            <w:tcW w:w="1948" w:type="pct"/>
            <w:tcBorders>
              <w:top w:val="single" w:sz="4" w:space="0" w:color="auto"/>
              <w:left w:val="single" w:sz="4" w:space="0" w:color="auto"/>
              <w:bottom w:val="single" w:sz="4" w:space="0" w:color="auto"/>
              <w:right w:val="single" w:sz="4" w:space="0" w:color="auto"/>
            </w:tcBorders>
            <w:noWrap/>
            <w:vAlign w:val="bottom"/>
            <w:hideMark/>
          </w:tcPr>
          <w:p w14:paraId="70742499"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NAZIV PROGRAMA</w:t>
            </w:r>
          </w:p>
          <w:p w14:paraId="32ACEC9F" w14:textId="77777777" w:rsidR="00CB7117" w:rsidRPr="00CB7117" w:rsidRDefault="00CB7117" w:rsidP="00CB7117">
            <w:pPr>
              <w:rPr>
                <w:rFonts w:ascii="CorporateSTEE" w:hAnsi="CorporateSTEE" w:cs="Calibri"/>
                <w:bCs/>
                <w:color w:val="000000"/>
                <w:sz w:val="21"/>
                <w:szCs w:val="21"/>
              </w:rPr>
            </w:pPr>
          </w:p>
        </w:tc>
        <w:tc>
          <w:tcPr>
            <w:tcW w:w="3052" w:type="pct"/>
            <w:tcBorders>
              <w:top w:val="single" w:sz="4" w:space="0" w:color="auto"/>
              <w:left w:val="nil"/>
              <w:bottom w:val="single" w:sz="4" w:space="0" w:color="auto"/>
              <w:right w:val="single" w:sz="4" w:space="0" w:color="auto"/>
            </w:tcBorders>
            <w:noWrap/>
            <w:vAlign w:val="bottom"/>
            <w:hideMark/>
          </w:tcPr>
          <w:p w14:paraId="2EFE4DBB"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 </w:t>
            </w:r>
          </w:p>
        </w:tc>
      </w:tr>
      <w:tr w:rsidR="00CB7117" w:rsidRPr="00CB7117" w14:paraId="5F2439F5" w14:textId="77777777" w:rsidTr="00613D80">
        <w:trPr>
          <w:trHeight w:val="926"/>
        </w:trPr>
        <w:tc>
          <w:tcPr>
            <w:tcW w:w="1948" w:type="pct"/>
            <w:tcBorders>
              <w:top w:val="single" w:sz="4" w:space="0" w:color="auto"/>
              <w:left w:val="single" w:sz="4" w:space="0" w:color="auto"/>
              <w:bottom w:val="single" w:sz="4" w:space="0" w:color="auto"/>
              <w:right w:val="single" w:sz="4" w:space="0" w:color="auto"/>
            </w:tcBorders>
            <w:noWrap/>
            <w:vAlign w:val="bottom"/>
          </w:tcPr>
          <w:p w14:paraId="1D204977"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NAMEN PROGRAMA</w:t>
            </w:r>
          </w:p>
          <w:p w14:paraId="7AAF1040" w14:textId="77777777" w:rsidR="00CB7117" w:rsidRPr="00CB7117" w:rsidRDefault="00CB7117" w:rsidP="00CB7117">
            <w:pPr>
              <w:rPr>
                <w:rFonts w:ascii="CorporateSTEE" w:hAnsi="CorporateSTEE" w:cs="Calibri"/>
                <w:bCs/>
                <w:color w:val="000000"/>
                <w:sz w:val="20"/>
                <w:szCs w:val="20"/>
              </w:rPr>
            </w:pPr>
            <w:r w:rsidRPr="00CB7117">
              <w:rPr>
                <w:rFonts w:ascii="CorporateSTEE" w:hAnsi="CorporateSTEE" w:cs="Calibri"/>
                <w:bCs/>
                <w:color w:val="000000"/>
                <w:sz w:val="20"/>
                <w:szCs w:val="20"/>
              </w:rPr>
              <w:t>(ustrezno obkrožite, možno več izbir)</w:t>
            </w:r>
          </w:p>
          <w:p w14:paraId="290F6608" w14:textId="77777777" w:rsidR="00CB7117" w:rsidRPr="00CB7117" w:rsidRDefault="00CB7117" w:rsidP="00CB7117">
            <w:pPr>
              <w:rPr>
                <w:rFonts w:ascii="CorporateSTEE" w:hAnsi="CorporateSTEE" w:cs="Calibri"/>
                <w:bCs/>
                <w:color w:val="000000"/>
                <w:sz w:val="21"/>
                <w:szCs w:val="21"/>
              </w:rPr>
            </w:pPr>
          </w:p>
          <w:p w14:paraId="4ECA0145" w14:textId="77777777" w:rsidR="00CB7117" w:rsidRPr="00CB7117" w:rsidRDefault="00CB7117" w:rsidP="00CB7117">
            <w:pPr>
              <w:rPr>
                <w:rFonts w:ascii="CorporateSTEE" w:hAnsi="CorporateSTEE" w:cs="Calibri"/>
                <w:bCs/>
                <w:color w:val="000000"/>
                <w:sz w:val="21"/>
                <w:szCs w:val="21"/>
              </w:rPr>
            </w:pPr>
          </w:p>
          <w:p w14:paraId="369F8F08" w14:textId="77777777" w:rsidR="00CB7117" w:rsidRPr="00CB7117" w:rsidRDefault="00CB7117" w:rsidP="00CB7117">
            <w:pPr>
              <w:rPr>
                <w:rFonts w:ascii="CorporateSTEE" w:hAnsi="CorporateSTEE" w:cs="Calibri"/>
                <w:bCs/>
                <w:color w:val="000000"/>
                <w:sz w:val="21"/>
                <w:szCs w:val="21"/>
              </w:rPr>
            </w:pPr>
          </w:p>
          <w:p w14:paraId="223EED04" w14:textId="77777777" w:rsidR="00CB7117" w:rsidRPr="00CB7117" w:rsidRDefault="00CB7117" w:rsidP="00CB7117">
            <w:pPr>
              <w:rPr>
                <w:rFonts w:ascii="CorporateSTEE" w:hAnsi="CorporateSTEE" w:cs="Calibri"/>
                <w:bCs/>
                <w:color w:val="000000"/>
                <w:sz w:val="21"/>
                <w:szCs w:val="21"/>
              </w:rPr>
            </w:pPr>
          </w:p>
          <w:p w14:paraId="63177463" w14:textId="77777777" w:rsidR="00CB7117" w:rsidRPr="00CB7117" w:rsidRDefault="00CB7117" w:rsidP="00CB7117">
            <w:pPr>
              <w:rPr>
                <w:rFonts w:ascii="CorporateSTEE" w:hAnsi="CorporateSTEE" w:cs="Calibri"/>
                <w:bCs/>
                <w:color w:val="000000"/>
                <w:sz w:val="21"/>
                <w:szCs w:val="21"/>
              </w:rPr>
            </w:pPr>
          </w:p>
        </w:tc>
        <w:tc>
          <w:tcPr>
            <w:tcW w:w="3052" w:type="pct"/>
            <w:tcBorders>
              <w:top w:val="single" w:sz="4" w:space="0" w:color="auto"/>
              <w:left w:val="nil"/>
              <w:bottom w:val="single" w:sz="4" w:space="0" w:color="auto"/>
              <w:right w:val="single" w:sz="4" w:space="0" w:color="auto"/>
            </w:tcBorders>
            <w:noWrap/>
            <w:vAlign w:val="bottom"/>
          </w:tcPr>
          <w:p w14:paraId="15D8F42D" w14:textId="77777777" w:rsidR="00CB7117" w:rsidRPr="00CB7117" w:rsidRDefault="00CB7117" w:rsidP="00CB7117">
            <w:pPr>
              <w:numPr>
                <w:ilvl w:val="0"/>
                <w:numId w:val="15"/>
              </w:numPr>
              <w:spacing w:after="200" w:line="288" w:lineRule="auto"/>
              <w:ind w:hanging="294"/>
              <w:contextualSpacing/>
              <w:rPr>
                <w:rFonts w:ascii="CorporateSTEE" w:hAnsi="CorporateSTEE"/>
                <w:sz w:val="21"/>
                <w:szCs w:val="21"/>
              </w:rPr>
            </w:pPr>
            <w:r w:rsidRPr="00CB7117">
              <w:rPr>
                <w:rFonts w:ascii="CorporateSTEE" w:hAnsi="CorporateSTEE"/>
                <w:sz w:val="21"/>
                <w:szCs w:val="21"/>
              </w:rPr>
              <w:t xml:space="preserve">reševanju ogroženih ljudi in življenj, </w:t>
            </w:r>
          </w:p>
          <w:p w14:paraId="3F1C1FA4" w14:textId="77777777" w:rsidR="00CB7117" w:rsidRPr="00CB7117" w:rsidRDefault="00CB7117" w:rsidP="00CB7117">
            <w:pPr>
              <w:numPr>
                <w:ilvl w:val="0"/>
                <w:numId w:val="15"/>
              </w:numPr>
              <w:spacing w:after="200" w:line="288" w:lineRule="auto"/>
              <w:ind w:hanging="294"/>
              <w:contextualSpacing/>
              <w:rPr>
                <w:rFonts w:ascii="CorporateSTEE" w:hAnsi="CorporateSTEE"/>
                <w:sz w:val="21"/>
                <w:szCs w:val="21"/>
              </w:rPr>
            </w:pPr>
            <w:r w:rsidRPr="00CB7117">
              <w:rPr>
                <w:rFonts w:ascii="CorporateSTEE" w:hAnsi="CorporateSTEE"/>
                <w:sz w:val="21"/>
                <w:szCs w:val="21"/>
              </w:rPr>
              <w:t xml:space="preserve">lajšanju socialnih, psihosocialnih stisk in težav, </w:t>
            </w:r>
          </w:p>
          <w:p w14:paraId="34F6A062" w14:textId="77777777" w:rsidR="00CB7117" w:rsidRPr="00CB7117" w:rsidRDefault="00CB7117" w:rsidP="00CB7117">
            <w:pPr>
              <w:numPr>
                <w:ilvl w:val="0"/>
                <w:numId w:val="15"/>
              </w:numPr>
              <w:spacing w:after="200" w:line="288" w:lineRule="auto"/>
              <w:ind w:hanging="294"/>
              <w:contextualSpacing/>
              <w:rPr>
                <w:rFonts w:ascii="CorporateSTEE" w:hAnsi="CorporateSTEE"/>
                <w:sz w:val="21"/>
                <w:szCs w:val="21"/>
              </w:rPr>
            </w:pPr>
            <w:r w:rsidRPr="00CB7117">
              <w:rPr>
                <w:rFonts w:ascii="CorporateSTEE" w:hAnsi="CorporateSTEE"/>
                <w:sz w:val="21"/>
                <w:szCs w:val="21"/>
              </w:rPr>
              <w:t xml:space="preserve">izboljšanju socialnega položaja, </w:t>
            </w:r>
          </w:p>
          <w:p w14:paraId="7473A637" w14:textId="77777777" w:rsidR="00CB7117" w:rsidRPr="00CB7117" w:rsidRDefault="00CB7117" w:rsidP="00CB7117">
            <w:pPr>
              <w:numPr>
                <w:ilvl w:val="0"/>
                <w:numId w:val="15"/>
              </w:numPr>
              <w:spacing w:after="200" w:line="288" w:lineRule="auto"/>
              <w:ind w:hanging="294"/>
              <w:contextualSpacing/>
              <w:rPr>
                <w:rFonts w:ascii="CorporateSTEE" w:hAnsi="CorporateSTEE"/>
                <w:sz w:val="21"/>
                <w:szCs w:val="21"/>
              </w:rPr>
            </w:pPr>
            <w:r w:rsidRPr="00CB7117">
              <w:rPr>
                <w:rFonts w:ascii="CorporateSTEE" w:hAnsi="CorporateSTEE"/>
                <w:sz w:val="21"/>
                <w:szCs w:val="21"/>
              </w:rPr>
              <w:t xml:space="preserve">krepitvi zdravja, </w:t>
            </w:r>
          </w:p>
          <w:p w14:paraId="13BC8B49" w14:textId="77777777" w:rsidR="00CB7117" w:rsidRPr="00CB7117" w:rsidRDefault="00CB7117" w:rsidP="00CB7117">
            <w:pPr>
              <w:numPr>
                <w:ilvl w:val="0"/>
                <w:numId w:val="15"/>
              </w:numPr>
              <w:spacing w:after="200" w:line="288" w:lineRule="auto"/>
              <w:ind w:hanging="294"/>
              <w:contextualSpacing/>
              <w:rPr>
                <w:rFonts w:ascii="CorporateSTEE" w:hAnsi="CorporateSTEE"/>
                <w:sz w:val="21"/>
                <w:szCs w:val="21"/>
              </w:rPr>
            </w:pPr>
            <w:r w:rsidRPr="00CB7117">
              <w:rPr>
                <w:rFonts w:ascii="CorporateSTEE" w:hAnsi="CorporateSTEE"/>
                <w:sz w:val="21"/>
                <w:szCs w:val="21"/>
              </w:rPr>
              <w:t xml:space="preserve">preprečevanju poslabšanja socialnega položaja, </w:t>
            </w:r>
          </w:p>
          <w:p w14:paraId="43383A5F" w14:textId="77777777" w:rsidR="00CB7117" w:rsidRPr="00CB7117" w:rsidRDefault="00CB7117" w:rsidP="00CB7117">
            <w:pPr>
              <w:numPr>
                <w:ilvl w:val="0"/>
                <w:numId w:val="15"/>
              </w:numPr>
              <w:spacing w:after="200" w:line="288" w:lineRule="auto"/>
              <w:ind w:hanging="294"/>
              <w:contextualSpacing/>
              <w:rPr>
                <w:rFonts w:ascii="CorporateSTEE" w:hAnsi="CorporateSTEE" w:cs="Calibri"/>
                <w:color w:val="000000"/>
                <w:sz w:val="21"/>
                <w:szCs w:val="21"/>
              </w:rPr>
            </w:pPr>
            <w:r w:rsidRPr="00CB7117">
              <w:rPr>
                <w:rFonts w:ascii="CorporateSTEE" w:hAnsi="CorporateSTEE"/>
                <w:sz w:val="21"/>
                <w:szCs w:val="21"/>
              </w:rPr>
              <w:lastRenderedPageBreak/>
              <w:t>preprečevanju poslabšanja zdravstvenega stanja oseb s kronično boleznijo, ustvarjanju možnosti za čimbolj kakovostno in samostojno življenje oseb s kronično boleznijo</w:t>
            </w:r>
          </w:p>
        </w:tc>
      </w:tr>
      <w:tr w:rsidR="00CB7117" w:rsidRPr="00CB7117" w14:paraId="2EDEC4BB" w14:textId="77777777" w:rsidTr="00613D80">
        <w:trPr>
          <w:trHeight w:val="926"/>
        </w:trPr>
        <w:tc>
          <w:tcPr>
            <w:tcW w:w="1948" w:type="pct"/>
            <w:tcBorders>
              <w:top w:val="single" w:sz="4" w:space="0" w:color="auto"/>
              <w:left w:val="single" w:sz="4" w:space="0" w:color="auto"/>
              <w:bottom w:val="single" w:sz="4" w:space="0" w:color="auto"/>
              <w:right w:val="single" w:sz="4" w:space="0" w:color="auto"/>
            </w:tcBorders>
            <w:noWrap/>
            <w:vAlign w:val="bottom"/>
          </w:tcPr>
          <w:p w14:paraId="0BD057FB"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lastRenderedPageBreak/>
              <w:t xml:space="preserve">IZVAJANJE PROGRAMA </w:t>
            </w:r>
          </w:p>
          <w:p w14:paraId="52CBE1D8" w14:textId="77777777" w:rsidR="00CB7117" w:rsidRPr="00CB7117" w:rsidRDefault="00CB7117" w:rsidP="00CB7117">
            <w:pPr>
              <w:rPr>
                <w:rFonts w:ascii="CorporateSTEE" w:hAnsi="CorporateSTEE" w:cs="Calibri"/>
                <w:bCs/>
                <w:color w:val="000000"/>
                <w:sz w:val="20"/>
                <w:szCs w:val="20"/>
              </w:rPr>
            </w:pPr>
            <w:r w:rsidRPr="00CB7117">
              <w:rPr>
                <w:rFonts w:ascii="CorporateSTEE" w:hAnsi="CorporateSTEE" w:cs="Calibri"/>
                <w:bCs/>
                <w:color w:val="000000"/>
                <w:sz w:val="20"/>
                <w:szCs w:val="20"/>
              </w:rPr>
              <w:t>(ustrezno obkrožite)</w:t>
            </w:r>
          </w:p>
          <w:p w14:paraId="72A3F501" w14:textId="77777777" w:rsidR="00CB7117" w:rsidRPr="00CB7117" w:rsidRDefault="00CB7117" w:rsidP="00CB7117">
            <w:pPr>
              <w:rPr>
                <w:rFonts w:ascii="CorporateSTEE" w:hAnsi="CorporateSTEE" w:cs="Calibri"/>
                <w:bCs/>
                <w:color w:val="000000"/>
                <w:sz w:val="21"/>
                <w:szCs w:val="21"/>
              </w:rPr>
            </w:pPr>
          </w:p>
          <w:p w14:paraId="16FB29E4" w14:textId="77777777" w:rsidR="00CB7117" w:rsidRPr="00CB7117" w:rsidRDefault="00CB7117" w:rsidP="00CB7117">
            <w:pPr>
              <w:rPr>
                <w:rFonts w:ascii="CorporateSTEE" w:hAnsi="CorporateSTEE" w:cs="Calibri"/>
                <w:bCs/>
                <w:color w:val="000000"/>
                <w:sz w:val="21"/>
                <w:szCs w:val="21"/>
              </w:rPr>
            </w:pPr>
          </w:p>
          <w:p w14:paraId="3C82D37D" w14:textId="77777777" w:rsidR="00CB7117" w:rsidRPr="00CB7117" w:rsidRDefault="00CB7117" w:rsidP="00CB7117">
            <w:pPr>
              <w:rPr>
                <w:rFonts w:ascii="CorporateSTEE" w:hAnsi="CorporateSTEE" w:cs="Calibri"/>
                <w:bCs/>
                <w:color w:val="000000"/>
                <w:sz w:val="21"/>
                <w:szCs w:val="21"/>
              </w:rPr>
            </w:pPr>
          </w:p>
        </w:tc>
        <w:tc>
          <w:tcPr>
            <w:tcW w:w="3052" w:type="pct"/>
            <w:tcBorders>
              <w:top w:val="single" w:sz="4" w:space="0" w:color="auto"/>
              <w:left w:val="nil"/>
              <w:bottom w:val="single" w:sz="4" w:space="0" w:color="auto"/>
              <w:right w:val="single" w:sz="4" w:space="0" w:color="auto"/>
            </w:tcBorders>
            <w:noWrap/>
            <w:vAlign w:val="bottom"/>
          </w:tcPr>
          <w:p w14:paraId="01F83D14" w14:textId="77777777" w:rsidR="00CB7117" w:rsidRPr="00CB7117" w:rsidRDefault="00CB7117" w:rsidP="00CB7117">
            <w:pPr>
              <w:rPr>
                <w:rFonts w:ascii="CorporateSTEE" w:hAnsi="CorporateSTEE" w:cs="Calibri"/>
                <w:color w:val="000000"/>
                <w:sz w:val="21"/>
                <w:szCs w:val="21"/>
              </w:rPr>
            </w:pPr>
          </w:p>
          <w:p w14:paraId="2B4BD380"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 xml:space="preserve">Program se delno izvaja </w:t>
            </w:r>
            <w:r w:rsidRPr="00CB7117">
              <w:rPr>
                <w:rFonts w:ascii="CorporateSTEE" w:hAnsi="CorporateSTEE" w:cs="Calibri"/>
                <w:b/>
                <w:color w:val="000000"/>
                <w:sz w:val="21"/>
                <w:szCs w:val="21"/>
              </w:rPr>
              <w:t>za občane občine Kočevje</w:t>
            </w:r>
            <w:r w:rsidRPr="00CB7117">
              <w:rPr>
                <w:rFonts w:ascii="CorporateSTEE" w:hAnsi="CorporateSTEE" w:cs="Calibri"/>
                <w:color w:val="000000"/>
                <w:sz w:val="21"/>
                <w:szCs w:val="21"/>
              </w:rPr>
              <w:t xml:space="preserve"> </w:t>
            </w:r>
          </w:p>
          <w:p w14:paraId="16FDA7ED" w14:textId="77777777" w:rsidR="00CB7117" w:rsidRPr="00CB7117" w:rsidRDefault="00CB7117" w:rsidP="00CB7117">
            <w:pPr>
              <w:rPr>
                <w:rFonts w:ascii="CorporateSTEE" w:hAnsi="CorporateSTEE" w:cs="Calibri"/>
                <w:color w:val="000000"/>
                <w:sz w:val="20"/>
                <w:szCs w:val="20"/>
              </w:rPr>
            </w:pPr>
            <w:r w:rsidRPr="00CB7117">
              <w:rPr>
                <w:rFonts w:ascii="CorporateSTEE" w:hAnsi="CorporateSTEE" w:cs="Calibri"/>
                <w:color w:val="000000"/>
                <w:sz w:val="20"/>
                <w:szCs w:val="20"/>
              </w:rPr>
              <w:t>(za občane občine Kočevje in ostale)</w:t>
            </w:r>
          </w:p>
          <w:p w14:paraId="1C1FF216" w14:textId="77777777" w:rsidR="00CB7117" w:rsidRPr="00CB7117" w:rsidRDefault="00CB7117" w:rsidP="00CB7117">
            <w:pPr>
              <w:rPr>
                <w:rFonts w:ascii="CorporateSTEE" w:hAnsi="CorporateSTEE" w:cs="Calibri"/>
                <w:color w:val="000000"/>
                <w:sz w:val="21"/>
                <w:szCs w:val="21"/>
              </w:rPr>
            </w:pPr>
          </w:p>
          <w:p w14:paraId="1096F84F" w14:textId="77777777" w:rsidR="00CB7117" w:rsidRPr="00CB7117" w:rsidRDefault="00CB7117" w:rsidP="00CB7117">
            <w:pPr>
              <w:rPr>
                <w:rFonts w:ascii="CorporateSTEE" w:hAnsi="CorporateSTEE" w:cs="Calibri"/>
                <w:color w:val="000000"/>
                <w:sz w:val="21"/>
                <w:szCs w:val="21"/>
              </w:rPr>
            </w:pPr>
          </w:p>
          <w:p w14:paraId="0AC098AA"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 xml:space="preserve">Programa se v celoti izvaja </w:t>
            </w:r>
            <w:r w:rsidRPr="00CB7117">
              <w:rPr>
                <w:rFonts w:ascii="CorporateSTEE" w:hAnsi="CorporateSTEE" w:cs="Calibri"/>
                <w:b/>
                <w:color w:val="000000"/>
                <w:sz w:val="21"/>
                <w:szCs w:val="21"/>
              </w:rPr>
              <w:t>za občane občine Kočevje</w:t>
            </w:r>
            <w:r w:rsidRPr="00CB7117">
              <w:rPr>
                <w:rFonts w:ascii="CorporateSTEE" w:hAnsi="CorporateSTEE" w:cs="Calibri"/>
                <w:color w:val="000000"/>
                <w:sz w:val="21"/>
                <w:szCs w:val="21"/>
              </w:rPr>
              <w:t xml:space="preserve"> </w:t>
            </w:r>
          </w:p>
          <w:p w14:paraId="19AD5A72" w14:textId="77777777" w:rsidR="00CB7117" w:rsidRPr="00CB7117" w:rsidRDefault="00CB7117" w:rsidP="00CB7117">
            <w:pPr>
              <w:rPr>
                <w:rFonts w:ascii="CorporateSTEE" w:hAnsi="CorporateSTEE" w:cs="Calibri"/>
                <w:color w:val="000000"/>
                <w:sz w:val="20"/>
                <w:szCs w:val="20"/>
              </w:rPr>
            </w:pPr>
            <w:r w:rsidRPr="00CB7117">
              <w:rPr>
                <w:rFonts w:ascii="CorporateSTEE" w:hAnsi="CorporateSTEE" w:cs="Calibri"/>
                <w:color w:val="000000"/>
                <w:sz w:val="20"/>
                <w:szCs w:val="20"/>
              </w:rPr>
              <w:t>(zgolj za občane Občine Kočevje)</w:t>
            </w:r>
          </w:p>
          <w:p w14:paraId="2A739318" w14:textId="77777777" w:rsidR="00CB7117" w:rsidRPr="00CB7117" w:rsidRDefault="00CB7117" w:rsidP="00CB7117">
            <w:pPr>
              <w:rPr>
                <w:rFonts w:ascii="CorporateSTEE" w:hAnsi="CorporateSTEE" w:cs="Calibri"/>
                <w:color w:val="000000"/>
                <w:sz w:val="21"/>
                <w:szCs w:val="21"/>
              </w:rPr>
            </w:pPr>
          </w:p>
        </w:tc>
      </w:tr>
      <w:tr w:rsidR="00CB7117" w:rsidRPr="00CB7117" w14:paraId="3C8294DD" w14:textId="77777777" w:rsidTr="00613D80">
        <w:trPr>
          <w:trHeight w:val="926"/>
        </w:trPr>
        <w:tc>
          <w:tcPr>
            <w:tcW w:w="5000" w:type="pct"/>
            <w:gridSpan w:val="2"/>
            <w:tcBorders>
              <w:top w:val="single" w:sz="4" w:space="0" w:color="auto"/>
            </w:tcBorders>
            <w:noWrap/>
            <w:vAlign w:val="bottom"/>
          </w:tcPr>
          <w:p w14:paraId="332DF893" w14:textId="77777777" w:rsidR="00CB7117" w:rsidRPr="00CB7117" w:rsidRDefault="00CB7117" w:rsidP="00CB7117">
            <w:pPr>
              <w:rPr>
                <w:rFonts w:ascii="CorporateSTEE" w:hAnsi="CorporateSTEE" w:cs="Calibri"/>
                <w:color w:val="000000"/>
                <w:sz w:val="20"/>
                <w:szCs w:val="20"/>
              </w:rPr>
            </w:pPr>
            <w:r w:rsidRPr="00CB7117">
              <w:rPr>
                <w:rFonts w:ascii="CorporateSTEE" w:hAnsi="CorporateSTEE" w:cs="Calibri"/>
                <w:color w:val="000000"/>
                <w:sz w:val="20"/>
                <w:szCs w:val="20"/>
              </w:rPr>
              <w:t>*Obvezna priloga izjava št. 3.</w:t>
            </w:r>
          </w:p>
          <w:p w14:paraId="05A5F38D" w14:textId="77777777" w:rsidR="00CB7117" w:rsidRPr="00CB7117" w:rsidRDefault="00CB7117" w:rsidP="00CB7117">
            <w:pPr>
              <w:rPr>
                <w:rFonts w:ascii="CorporateSTEE" w:hAnsi="CorporateSTEE" w:cs="Calibri"/>
                <w:color w:val="000000"/>
                <w:sz w:val="21"/>
                <w:szCs w:val="21"/>
              </w:rPr>
            </w:pPr>
          </w:p>
          <w:p w14:paraId="4A7D1B06" w14:textId="77777777" w:rsidR="00CB7117" w:rsidRPr="00CB7117" w:rsidRDefault="00CB7117" w:rsidP="00CB7117">
            <w:pPr>
              <w:rPr>
                <w:rFonts w:ascii="CorporateSTEE" w:hAnsi="CorporateSTEE" w:cs="Calibri"/>
                <w:color w:val="000000"/>
                <w:sz w:val="21"/>
                <w:szCs w:val="21"/>
              </w:rPr>
            </w:pPr>
          </w:p>
        </w:tc>
      </w:tr>
      <w:tr w:rsidR="00CB7117" w:rsidRPr="00CB7117" w14:paraId="3B16D53A" w14:textId="77777777" w:rsidTr="00613D80">
        <w:trPr>
          <w:trHeight w:val="926"/>
        </w:trPr>
        <w:tc>
          <w:tcPr>
            <w:tcW w:w="1948" w:type="pct"/>
            <w:tcBorders>
              <w:top w:val="single" w:sz="4" w:space="0" w:color="auto"/>
              <w:left w:val="single" w:sz="4" w:space="0" w:color="auto"/>
              <w:bottom w:val="single" w:sz="4" w:space="0" w:color="auto"/>
              <w:right w:val="single" w:sz="4" w:space="0" w:color="auto"/>
            </w:tcBorders>
            <w:noWrap/>
            <w:vAlign w:val="bottom"/>
          </w:tcPr>
          <w:p w14:paraId="7895BA66" w14:textId="77777777" w:rsidR="00CB7117" w:rsidRPr="00CB7117" w:rsidRDefault="00CB7117" w:rsidP="00CB7117">
            <w:pPr>
              <w:rPr>
                <w:rFonts w:ascii="CorporateSTEE" w:hAnsi="CorporateSTEE" w:cs="Calibri"/>
                <w:bCs/>
                <w:color w:val="000000"/>
                <w:sz w:val="21"/>
                <w:szCs w:val="21"/>
              </w:rPr>
            </w:pPr>
          </w:p>
          <w:p w14:paraId="231CCC46"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 xml:space="preserve">SKUPNO ŠTEVILO VSEH ČLANOV / UPORABNIKOV </w:t>
            </w:r>
          </w:p>
          <w:p w14:paraId="22D55E97" w14:textId="77777777" w:rsidR="00CB7117" w:rsidRPr="00CB7117" w:rsidRDefault="00CB7117" w:rsidP="00CB7117">
            <w:pPr>
              <w:rPr>
                <w:rFonts w:ascii="CorporateSTEE" w:hAnsi="CorporateSTEE" w:cs="Calibri"/>
                <w:bCs/>
                <w:color w:val="000000"/>
                <w:sz w:val="21"/>
                <w:szCs w:val="21"/>
              </w:rPr>
            </w:pPr>
          </w:p>
        </w:tc>
        <w:tc>
          <w:tcPr>
            <w:tcW w:w="3052" w:type="pct"/>
            <w:tcBorders>
              <w:top w:val="single" w:sz="4" w:space="0" w:color="auto"/>
              <w:left w:val="nil"/>
              <w:bottom w:val="single" w:sz="4" w:space="0" w:color="auto"/>
              <w:right w:val="single" w:sz="4" w:space="0" w:color="auto"/>
            </w:tcBorders>
            <w:noWrap/>
            <w:vAlign w:val="bottom"/>
          </w:tcPr>
          <w:p w14:paraId="6E9A936E" w14:textId="77777777" w:rsidR="00CB7117" w:rsidRPr="00CB7117" w:rsidRDefault="00CB7117" w:rsidP="00CB7117">
            <w:pPr>
              <w:rPr>
                <w:rFonts w:ascii="CorporateSTEE" w:hAnsi="CorporateSTEE" w:cs="Calibri"/>
                <w:color w:val="000000"/>
                <w:sz w:val="21"/>
                <w:szCs w:val="21"/>
              </w:rPr>
            </w:pPr>
          </w:p>
        </w:tc>
      </w:tr>
      <w:tr w:rsidR="00CB7117" w:rsidRPr="00CB7117" w14:paraId="5D3F55A8" w14:textId="77777777" w:rsidTr="00613D80">
        <w:trPr>
          <w:trHeight w:val="926"/>
        </w:trPr>
        <w:tc>
          <w:tcPr>
            <w:tcW w:w="1948" w:type="pct"/>
            <w:tcBorders>
              <w:top w:val="single" w:sz="4" w:space="0" w:color="auto"/>
              <w:left w:val="single" w:sz="4" w:space="0" w:color="auto"/>
              <w:bottom w:val="single" w:sz="4" w:space="0" w:color="auto"/>
              <w:right w:val="single" w:sz="4" w:space="0" w:color="auto"/>
            </w:tcBorders>
            <w:noWrap/>
            <w:vAlign w:val="bottom"/>
          </w:tcPr>
          <w:p w14:paraId="75FEEC0E" w14:textId="77777777" w:rsidR="00CB7117" w:rsidRPr="00CB7117" w:rsidRDefault="00CB7117" w:rsidP="00CB7117">
            <w:pPr>
              <w:rPr>
                <w:rFonts w:ascii="CorporateSTEE" w:hAnsi="CorporateSTEE" w:cs="Calibri"/>
                <w:bCs/>
                <w:color w:val="000000"/>
                <w:sz w:val="21"/>
                <w:szCs w:val="21"/>
              </w:rPr>
            </w:pPr>
          </w:p>
          <w:p w14:paraId="4FB2DB0F"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ŠTEVILO ČLANOV / UPORABNIKOV S STALNIM PREBIVALIŠČEM V OBČINI KOČEVJE, KI JIM JE PROGRAM NAMENJEN</w:t>
            </w:r>
          </w:p>
          <w:p w14:paraId="1B8A9F99" w14:textId="77777777" w:rsidR="00CB7117" w:rsidRPr="00CB7117" w:rsidRDefault="00CB7117" w:rsidP="00CB7117">
            <w:pPr>
              <w:rPr>
                <w:rFonts w:ascii="CorporateSTEE" w:hAnsi="CorporateSTEE" w:cs="Calibri"/>
                <w:bCs/>
                <w:color w:val="000000"/>
                <w:sz w:val="21"/>
                <w:szCs w:val="21"/>
              </w:rPr>
            </w:pPr>
          </w:p>
        </w:tc>
        <w:tc>
          <w:tcPr>
            <w:tcW w:w="3052" w:type="pct"/>
            <w:tcBorders>
              <w:top w:val="single" w:sz="4" w:space="0" w:color="auto"/>
              <w:left w:val="nil"/>
              <w:bottom w:val="single" w:sz="4" w:space="0" w:color="auto"/>
              <w:right w:val="single" w:sz="4" w:space="0" w:color="auto"/>
            </w:tcBorders>
            <w:noWrap/>
            <w:vAlign w:val="bottom"/>
          </w:tcPr>
          <w:p w14:paraId="30197F8F" w14:textId="77777777" w:rsidR="00CB7117" w:rsidRPr="00CB7117" w:rsidRDefault="00CB7117" w:rsidP="00CB7117">
            <w:pPr>
              <w:rPr>
                <w:rFonts w:ascii="CorporateSTEE" w:hAnsi="CorporateSTEE" w:cs="Calibri"/>
                <w:color w:val="000000"/>
                <w:sz w:val="21"/>
                <w:szCs w:val="21"/>
              </w:rPr>
            </w:pPr>
          </w:p>
        </w:tc>
      </w:tr>
      <w:tr w:rsidR="00CB7117" w:rsidRPr="00CB7117" w14:paraId="2624858F" w14:textId="77777777" w:rsidTr="00613D80">
        <w:trPr>
          <w:trHeight w:val="926"/>
        </w:trPr>
        <w:tc>
          <w:tcPr>
            <w:tcW w:w="5000" w:type="pct"/>
            <w:gridSpan w:val="2"/>
            <w:tcBorders>
              <w:bottom w:val="single" w:sz="4" w:space="0" w:color="auto"/>
            </w:tcBorders>
            <w:noWrap/>
            <w:vAlign w:val="bottom"/>
          </w:tcPr>
          <w:p w14:paraId="61C5FD86" w14:textId="77777777" w:rsidR="00CB7117" w:rsidRPr="00CB7117" w:rsidRDefault="00CB7117" w:rsidP="00CB7117">
            <w:pPr>
              <w:rPr>
                <w:rFonts w:ascii="CorporateSTEE" w:hAnsi="CorporateSTEE" w:cs="Calibri"/>
                <w:color w:val="000000"/>
                <w:sz w:val="20"/>
                <w:szCs w:val="20"/>
              </w:rPr>
            </w:pPr>
            <w:r w:rsidRPr="00CB7117">
              <w:rPr>
                <w:rFonts w:ascii="CorporateSTEE" w:hAnsi="CorporateSTEE" w:cs="Calibri"/>
                <w:color w:val="000000"/>
                <w:sz w:val="20"/>
                <w:szCs w:val="20"/>
              </w:rPr>
              <w:t>*Obvezna priloga seznam članov s stalnim prebivališčem v Občini Kočevje.</w:t>
            </w:r>
          </w:p>
          <w:p w14:paraId="039BE250" w14:textId="77777777" w:rsidR="00CB7117" w:rsidRPr="00CB7117" w:rsidRDefault="00CB7117" w:rsidP="00CB7117">
            <w:pPr>
              <w:rPr>
                <w:rFonts w:ascii="CorporateSTEE" w:hAnsi="CorporateSTEE" w:cs="Calibri"/>
                <w:color w:val="000000"/>
                <w:sz w:val="20"/>
                <w:szCs w:val="20"/>
              </w:rPr>
            </w:pPr>
          </w:p>
          <w:p w14:paraId="0E45C85E" w14:textId="77777777" w:rsidR="00CB7117" w:rsidRPr="00CB7117" w:rsidRDefault="00CB7117" w:rsidP="00CB7117">
            <w:pPr>
              <w:rPr>
                <w:rFonts w:ascii="CorporateSTEE" w:hAnsi="CorporateSTEE" w:cs="Calibri"/>
                <w:color w:val="000000"/>
                <w:sz w:val="20"/>
                <w:szCs w:val="20"/>
              </w:rPr>
            </w:pPr>
          </w:p>
        </w:tc>
      </w:tr>
      <w:tr w:rsidR="00CB7117" w:rsidRPr="00CB7117" w14:paraId="61044887" w14:textId="77777777" w:rsidTr="00613D80">
        <w:trPr>
          <w:trHeight w:val="926"/>
        </w:trPr>
        <w:tc>
          <w:tcPr>
            <w:tcW w:w="1948" w:type="pct"/>
            <w:tcBorders>
              <w:top w:val="single" w:sz="4" w:space="0" w:color="auto"/>
              <w:left w:val="single" w:sz="4" w:space="0" w:color="auto"/>
              <w:bottom w:val="single" w:sz="4" w:space="0" w:color="auto"/>
              <w:right w:val="single" w:sz="4" w:space="0" w:color="auto"/>
            </w:tcBorders>
            <w:noWrap/>
            <w:vAlign w:val="bottom"/>
          </w:tcPr>
          <w:p w14:paraId="62247665" w14:textId="77777777" w:rsidR="00CB7117" w:rsidRPr="00CB7117" w:rsidRDefault="00CB7117" w:rsidP="00CB7117">
            <w:pPr>
              <w:rPr>
                <w:rFonts w:ascii="CorporateSTEE" w:hAnsi="CorporateSTEE" w:cs="Calibri"/>
                <w:bCs/>
                <w:color w:val="000000"/>
                <w:sz w:val="21"/>
                <w:szCs w:val="21"/>
              </w:rPr>
            </w:pPr>
          </w:p>
          <w:p w14:paraId="2BDEEA6B"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 xml:space="preserve">PRIJALJENO ŠTEVILO PROSTOVOLJNIH UR ZA IZVEDBO PROGRAMA </w:t>
            </w:r>
            <w:r w:rsidRPr="00CB7117">
              <w:rPr>
                <w:rFonts w:ascii="CorporateSTEE" w:hAnsi="CorporateSTEE" w:cs="Calibri"/>
                <w:bCs/>
                <w:color w:val="000000"/>
                <w:sz w:val="20"/>
                <w:szCs w:val="20"/>
              </w:rPr>
              <w:t>(ustrezno obkrožite)</w:t>
            </w:r>
          </w:p>
          <w:p w14:paraId="21D3C9AA" w14:textId="77777777" w:rsidR="00CB7117" w:rsidRPr="00CB7117" w:rsidRDefault="00CB7117" w:rsidP="00CB7117">
            <w:pPr>
              <w:rPr>
                <w:rFonts w:ascii="CorporateSTEE" w:hAnsi="CorporateSTEE" w:cs="Calibri"/>
                <w:bCs/>
                <w:color w:val="000000"/>
                <w:sz w:val="21"/>
                <w:szCs w:val="21"/>
              </w:rPr>
            </w:pPr>
          </w:p>
          <w:p w14:paraId="54EC3A7A" w14:textId="77777777" w:rsidR="00CB7117" w:rsidRPr="00CB7117" w:rsidRDefault="00CB7117" w:rsidP="00CB7117">
            <w:pPr>
              <w:rPr>
                <w:rFonts w:ascii="CorporateSTEE" w:hAnsi="CorporateSTEE" w:cs="Calibri"/>
                <w:bCs/>
                <w:color w:val="000000"/>
                <w:sz w:val="21"/>
                <w:szCs w:val="21"/>
              </w:rPr>
            </w:pPr>
          </w:p>
        </w:tc>
        <w:tc>
          <w:tcPr>
            <w:tcW w:w="3052" w:type="pct"/>
            <w:tcBorders>
              <w:top w:val="single" w:sz="4" w:space="0" w:color="auto"/>
              <w:left w:val="nil"/>
              <w:bottom w:val="single" w:sz="4" w:space="0" w:color="auto"/>
              <w:right w:val="single" w:sz="4" w:space="0" w:color="auto"/>
            </w:tcBorders>
            <w:noWrap/>
            <w:vAlign w:val="bottom"/>
          </w:tcPr>
          <w:p w14:paraId="058C2B3F" w14:textId="77777777" w:rsidR="00CB7117" w:rsidRPr="00CB7117" w:rsidRDefault="00CB7117" w:rsidP="00CB7117">
            <w:pPr>
              <w:rPr>
                <w:rFonts w:ascii="CorporateSTEE" w:hAnsi="CorporateSTEE" w:cs="Calibri"/>
                <w:color w:val="000000"/>
                <w:sz w:val="21"/>
                <w:szCs w:val="21"/>
              </w:rPr>
            </w:pPr>
          </w:p>
          <w:p w14:paraId="6D63C9F4"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Do 100</w:t>
            </w:r>
          </w:p>
          <w:p w14:paraId="28478D14" w14:textId="77777777" w:rsidR="00CB7117" w:rsidRPr="00CB7117" w:rsidRDefault="00CB7117" w:rsidP="00CB7117">
            <w:pPr>
              <w:rPr>
                <w:rFonts w:ascii="CorporateSTEE" w:hAnsi="CorporateSTEE" w:cs="Calibri"/>
                <w:color w:val="000000"/>
                <w:sz w:val="21"/>
                <w:szCs w:val="21"/>
              </w:rPr>
            </w:pPr>
          </w:p>
          <w:p w14:paraId="5BFC006C"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Od 101 do 300</w:t>
            </w:r>
          </w:p>
          <w:p w14:paraId="6DA90600" w14:textId="77777777" w:rsidR="00CB7117" w:rsidRPr="00CB7117" w:rsidRDefault="00CB7117" w:rsidP="00CB7117">
            <w:pPr>
              <w:rPr>
                <w:rFonts w:ascii="CorporateSTEE" w:hAnsi="CorporateSTEE" w:cs="Calibri"/>
                <w:color w:val="000000"/>
                <w:sz w:val="21"/>
                <w:szCs w:val="21"/>
              </w:rPr>
            </w:pPr>
          </w:p>
          <w:p w14:paraId="085814E1"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Več kot 300</w:t>
            </w:r>
          </w:p>
          <w:p w14:paraId="3625BE5A" w14:textId="77777777" w:rsidR="00CB7117" w:rsidRPr="00CB7117" w:rsidRDefault="00CB7117" w:rsidP="00CB7117">
            <w:pPr>
              <w:rPr>
                <w:rFonts w:ascii="CorporateSTEE" w:hAnsi="CorporateSTEE" w:cs="Calibri"/>
                <w:color w:val="000000"/>
                <w:sz w:val="21"/>
                <w:szCs w:val="21"/>
              </w:rPr>
            </w:pPr>
          </w:p>
        </w:tc>
      </w:tr>
    </w:tbl>
    <w:p w14:paraId="7C5F47F8"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b/>
          <w:sz w:val="22"/>
          <w:szCs w:val="22"/>
        </w:rPr>
      </w:pPr>
    </w:p>
    <w:p w14:paraId="6E58E8A1"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b/>
          <w:sz w:val="22"/>
          <w:szCs w:val="22"/>
        </w:rPr>
      </w:pPr>
      <w:r w:rsidRPr="00CB7117">
        <w:rPr>
          <w:rFonts w:ascii="CorporateSTEE" w:eastAsiaTheme="minorEastAsia" w:hAnsi="CorporateSTEE" w:cs="CorporateSTEE"/>
          <w:b/>
          <w:sz w:val="22"/>
          <w:szCs w:val="22"/>
          <w:vertAlign w:val="superscript"/>
        </w:rPr>
        <w:footnoteReference w:id="1"/>
      </w:r>
      <w:r w:rsidRPr="00CB7117">
        <w:rPr>
          <w:rFonts w:ascii="CorporateSTEE" w:eastAsiaTheme="minorEastAsia" w:hAnsi="CorporateSTEE" w:cs="CorporateSTEE"/>
          <w:b/>
          <w:sz w:val="22"/>
          <w:szCs w:val="22"/>
        </w:rPr>
        <w:t>Vsebina programa</w:t>
      </w:r>
    </w:p>
    <w:p w14:paraId="63E16C49"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33"/>
        <w:gridCol w:w="4533"/>
      </w:tblGrid>
      <w:tr w:rsidR="00CB7117" w:rsidRPr="00CB7117" w14:paraId="6A602777" w14:textId="77777777" w:rsidTr="00613D80">
        <w:tc>
          <w:tcPr>
            <w:tcW w:w="5000" w:type="pct"/>
            <w:gridSpan w:val="2"/>
            <w:tcMar>
              <w:top w:w="0" w:type="dxa"/>
              <w:left w:w="108" w:type="dxa"/>
              <w:bottom w:w="0" w:type="dxa"/>
              <w:right w:w="108" w:type="dxa"/>
            </w:tcMar>
            <w:hideMark/>
          </w:tcPr>
          <w:p w14:paraId="5A0419D7" w14:textId="77777777" w:rsidR="00CB7117" w:rsidRPr="00CB7117" w:rsidRDefault="00CB7117" w:rsidP="00CB7117">
            <w:pPr>
              <w:numPr>
                <w:ilvl w:val="0"/>
                <w:numId w:val="20"/>
              </w:numPr>
              <w:spacing w:after="200" w:line="276" w:lineRule="auto"/>
              <w:ind w:left="318" w:hanging="318"/>
              <w:contextualSpacing/>
              <w:jc w:val="both"/>
              <w:rPr>
                <w:rFonts w:ascii="CorporateSTEE" w:hAnsi="CorporateSTEE"/>
                <w:b/>
                <w:sz w:val="21"/>
                <w:szCs w:val="21"/>
              </w:rPr>
            </w:pPr>
            <w:r w:rsidRPr="00CB7117">
              <w:rPr>
                <w:rFonts w:ascii="CorporateSTEE" w:hAnsi="CorporateSTEE"/>
                <w:b/>
                <w:sz w:val="21"/>
                <w:szCs w:val="21"/>
              </w:rPr>
              <w:t>Zbiranje in delitev pomoči za občane občine Kočevje (hrana, oblačila, obutev)</w:t>
            </w:r>
          </w:p>
        </w:tc>
      </w:tr>
      <w:tr w:rsidR="00CB7117" w:rsidRPr="00CB7117" w14:paraId="11073FC0" w14:textId="77777777" w:rsidTr="00613D80">
        <w:tc>
          <w:tcPr>
            <w:tcW w:w="2500" w:type="pct"/>
            <w:tcMar>
              <w:top w:w="0" w:type="dxa"/>
              <w:left w:w="108" w:type="dxa"/>
              <w:bottom w:w="0" w:type="dxa"/>
              <w:right w:w="108" w:type="dxa"/>
            </w:tcMar>
          </w:tcPr>
          <w:p w14:paraId="05D702AF" w14:textId="77777777" w:rsidR="00CB7117" w:rsidRPr="00CB7117" w:rsidRDefault="00CB7117" w:rsidP="00CB7117">
            <w:pPr>
              <w:spacing w:after="200" w:line="276" w:lineRule="auto"/>
              <w:jc w:val="both"/>
              <w:rPr>
                <w:rFonts w:ascii="CorporateSTEE" w:hAnsi="CorporateSTEE"/>
                <w:sz w:val="21"/>
                <w:szCs w:val="21"/>
              </w:rPr>
            </w:pPr>
            <w:r w:rsidRPr="00CB7117">
              <w:rPr>
                <w:rFonts w:ascii="CorporateSTEE" w:hAnsi="CorporateSTEE"/>
                <w:sz w:val="21"/>
                <w:szCs w:val="21"/>
              </w:rPr>
              <w:t>VRSTA IN NAMEN POMOČI</w:t>
            </w:r>
          </w:p>
        </w:tc>
        <w:tc>
          <w:tcPr>
            <w:tcW w:w="2500" w:type="pct"/>
          </w:tcPr>
          <w:p w14:paraId="248EB01E" w14:textId="77777777" w:rsidR="00CB7117" w:rsidRPr="00CB7117" w:rsidRDefault="00CB7117" w:rsidP="00CB7117">
            <w:pPr>
              <w:spacing w:after="200" w:line="276" w:lineRule="auto"/>
              <w:jc w:val="both"/>
              <w:rPr>
                <w:rFonts w:ascii="CorporateSTEE" w:hAnsi="CorporateSTEE"/>
                <w:sz w:val="21"/>
                <w:szCs w:val="21"/>
              </w:rPr>
            </w:pPr>
            <w:r w:rsidRPr="00CB7117">
              <w:rPr>
                <w:rFonts w:ascii="CorporateSTEE" w:hAnsi="CorporateSTEE"/>
                <w:sz w:val="21"/>
                <w:szCs w:val="21"/>
              </w:rPr>
              <w:t xml:space="preserve">ŠTEVILO PREJEMNIKOV </w:t>
            </w:r>
            <w:r w:rsidRPr="00CB7117">
              <w:rPr>
                <w:rFonts w:ascii="CorporateSTEE" w:hAnsi="CorporateSTEE"/>
                <w:b/>
                <w:sz w:val="21"/>
                <w:szCs w:val="21"/>
              </w:rPr>
              <w:t>OBČANOV OBČINE KOČEVJE</w:t>
            </w:r>
          </w:p>
        </w:tc>
      </w:tr>
      <w:tr w:rsidR="00CB7117" w:rsidRPr="00CB7117" w14:paraId="2026B6F6" w14:textId="77777777" w:rsidTr="00613D80">
        <w:trPr>
          <w:trHeight w:val="425"/>
        </w:trPr>
        <w:tc>
          <w:tcPr>
            <w:tcW w:w="2500" w:type="pct"/>
            <w:tcMar>
              <w:top w:w="0" w:type="dxa"/>
              <w:left w:w="108" w:type="dxa"/>
              <w:bottom w:w="0" w:type="dxa"/>
              <w:right w:w="108" w:type="dxa"/>
            </w:tcMar>
          </w:tcPr>
          <w:p w14:paraId="5E255BD9" w14:textId="77777777" w:rsidR="00CB7117" w:rsidRPr="00CB7117" w:rsidRDefault="00CB7117" w:rsidP="00CB7117">
            <w:pPr>
              <w:spacing w:after="200" w:line="276" w:lineRule="auto"/>
              <w:jc w:val="both"/>
              <w:rPr>
                <w:rFonts w:ascii="CorporateSTEE" w:hAnsi="CorporateSTEE"/>
                <w:sz w:val="21"/>
                <w:szCs w:val="21"/>
              </w:rPr>
            </w:pPr>
          </w:p>
        </w:tc>
        <w:tc>
          <w:tcPr>
            <w:tcW w:w="2500" w:type="pct"/>
          </w:tcPr>
          <w:p w14:paraId="5A418F63" w14:textId="77777777" w:rsidR="00CB7117" w:rsidRPr="00CB7117" w:rsidRDefault="00CB7117" w:rsidP="00CB7117">
            <w:pPr>
              <w:spacing w:after="200" w:line="276" w:lineRule="auto"/>
              <w:jc w:val="both"/>
              <w:rPr>
                <w:rFonts w:ascii="CorporateSTEE" w:hAnsi="CorporateSTEE"/>
                <w:sz w:val="21"/>
                <w:szCs w:val="21"/>
              </w:rPr>
            </w:pPr>
            <w:r w:rsidRPr="00CB7117">
              <w:rPr>
                <w:rFonts w:ascii="CorporateSTEE" w:hAnsi="CorporateSTEE"/>
                <w:sz w:val="21"/>
                <w:szCs w:val="21"/>
              </w:rPr>
              <w:t>ovrednotiti po merilih razpisne dokumentacije</w:t>
            </w:r>
          </w:p>
        </w:tc>
      </w:tr>
      <w:tr w:rsidR="00CB7117" w:rsidRPr="00CB7117" w14:paraId="7519A02A" w14:textId="77777777" w:rsidTr="00613D80">
        <w:trPr>
          <w:trHeight w:val="425"/>
        </w:trPr>
        <w:tc>
          <w:tcPr>
            <w:tcW w:w="2500" w:type="pct"/>
            <w:tcMar>
              <w:top w:w="0" w:type="dxa"/>
              <w:left w:w="108" w:type="dxa"/>
              <w:bottom w:w="0" w:type="dxa"/>
              <w:right w:w="108" w:type="dxa"/>
            </w:tcMar>
          </w:tcPr>
          <w:p w14:paraId="0845C7B9" w14:textId="77777777" w:rsidR="00CB7117" w:rsidRPr="00CB7117" w:rsidRDefault="00CB7117" w:rsidP="00CB7117">
            <w:pPr>
              <w:spacing w:after="200" w:line="276" w:lineRule="auto"/>
              <w:jc w:val="both"/>
              <w:rPr>
                <w:rFonts w:ascii="CorporateSTEE" w:hAnsi="CorporateSTEE"/>
                <w:sz w:val="21"/>
                <w:szCs w:val="21"/>
              </w:rPr>
            </w:pPr>
          </w:p>
        </w:tc>
        <w:tc>
          <w:tcPr>
            <w:tcW w:w="2500" w:type="pct"/>
          </w:tcPr>
          <w:p w14:paraId="780BBB34" w14:textId="77777777" w:rsidR="00CB7117" w:rsidRPr="00CB7117" w:rsidRDefault="00CB7117" w:rsidP="00CB7117">
            <w:pPr>
              <w:spacing w:after="200" w:line="276" w:lineRule="auto"/>
              <w:jc w:val="both"/>
              <w:rPr>
                <w:rFonts w:ascii="CorporateSTEE" w:hAnsi="CorporateSTEE"/>
                <w:sz w:val="21"/>
                <w:szCs w:val="21"/>
              </w:rPr>
            </w:pPr>
          </w:p>
        </w:tc>
      </w:tr>
      <w:tr w:rsidR="00CB7117" w:rsidRPr="00CB7117" w14:paraId="33FD81C0" w14:textId="77777777" w:rsidTr="00613D80">
        <w:trPr>
          <w:trHeight w:val="425"/>
        </w:trPr>
        <w:tc>
          <w:tcPr>
            <w:tcW w:w="2500" w:type="pct"/>
            <w:tcMar>
              <w:top w:w="0" w:type="dxa"/>
              <w:left w:w="108" w:type="dxa"/>
              <w:bottom w:w="0" w:type="dxa"/>
              <w:right w:w="108" w:type="dxa"/>
            </w:tcMar>
          </w:tcPr>
          <w:p w14:paraId="73226936" w14:textId="77777777" w:rsidR="00CB7117" w:rsidRPr="00CB7117" w:rsidRDefault="00CB7117" w:rsidP="00CB7117">
            <w:pPr>
              <w:spacing w:after="200" w:line="276" w:lineRule="auto"/>
              <w:jc w:val="both"/>
              <w:rPr>
                <w:rFonts w:ascii="CorporateSTEE" w:hAnsi="CorporateSTEE"/>
                <w:sz w:val="21"/>
                <w:szCs w:val="21"/>
              </w:rPr>
            </w:pPr>
          </w:p>
        </w:tc>
        <w:tc>
          <w:tcPr>
            <w:tcW w:w="2500" w:type="pct"/>
          </w:tcPr>
          <w:p w14:paraId="0A2B237F" w14:textId="77777777" w:rsidR="00CB7117" w:rsidRPr="00CB7117" w:rsidRDefault="00CB7117" w:rsidP="00CB7117">
            <w:pPr>
              <w:spacing w:after="200" w:line="276" w:lineRule="auto"/>
              <w:jc w:val="both"/>
              <w:rPr>
                <w:rFonts w:ascii="CorporateSTEE" w:hAnsi="CorporateSTEE"/>
                <w:sz w:val="21"/>
                <w:szCs w:val="21"/>
              </w:rPr>
            </w:pPr>
          </w:p>
        </w:tc>
      </w:tr>
    </w:tbl>
    <w:p w14:paraId="1F676896"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5D24010E"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tbl>
      <w:tblPr>
        <w:tblStyle w:val="Tabelamrea11"/>
        <w:tblW w:w="8789" w:type="dxa"/>
        <w:tblLook w:val="04A0" w:firstRow="1" w:lastRow="0" w:firstColumn="1" w:lastColumn="0" w:noHBand="0" w:noVBand="1"/>
      </w:tblPr>
      <w:tblGrid>
        <w:gridCol w:w="4394"/>
        <w:gridCol w:w="4395"/>
      </w:tblGrid>
      <w:tr w:rsidR="00CB7117" w:rsidRPr="00CB7117" w14:paraId="2065FC6A" w14:textId="77777777" w:rsidTr="00613D80">
        <w:tc>
          <w:tcPr>
            <w:tcW w:w="8789" w:type="dxa"/>
            <w:gridSpan w:val="2"/>
          </w:tcPr>
          <w:p w14:paraId="494969A0" w14:textId="77777777" w:rsidR="00CB7117" w:rsidRPr="00CB7117" w:rsidRDefault="00CB7117" w:rsidP="00CB7117">
            <w:pPr>
              <w:numPr>
                <w:ilvl w:val="0"/>
                <w:numId w:val="20"/>
              </w:numPr>
              <w:spacing w:after="200" w:line="276" w:lineRule="auto"/>
              <w:ind w:left="318" w:hanging="318"/>
              <w:contextualSpacing/>
              <w:jc w:val="both"/>
              <w:rPr>
                <w:rFonts w:ascii="CorporateSTEE" w:hAnsi="CorporateSTEE"/>
                <w:b/>
                <w:sz w:val="21"/>
                <w:szCs w:val="21"/>
              </w:rPr>
            </w:pPr>
            <w:r w:rsidRPr="00CB7117">
              <w:rPr>
                <w:rFonts w:ascii="CorporateSTEE" w:hAnsi="CorporateSTEE"/>
                <w:b/>
                <w:sz w:val="21"/>
                <w:szCs w:val="21"/>
              </w:rPr>
              <w:t>Programi obiskov, laična pomoč na domu oziroma prevozi občanov občine Kočevje</w:t>
            </w:r>
          </w:p>
        </w:tc>
      </w:tr>
      <w:tr w:rsidR="00CB7117" w:rsidRPr="00CB7117" w14:paraId="01F779C1" w14:textId="77777777" w:rsidTr="00613D80">
        <w:trPr>
          <w:trHeight w:val="522"/>
        </w:trPr>
        <w:tc>
          <w:tcPr>
            <w:tcW w:w="4394" w:type="dxa"/>
          </w:tcPr>
          <w:p w14:paraId="03912775" w14:textId="77777777" w:rsidR="00CB7117" w:rsidRPr="00CB7117" w:rsidRDefault="00CB7117" w:rsidP="00CB7117">
            <w:pPr>
              <w:jc w:val="both"/>
              <w:rPr>
                <w:rFonts w:ascii="CorporateSTEE" w:hAnsi="CorporateSTEE"/>
                <w:sz w:val="21"/>
                <w:szCs w:val="21"/>
              </w:rPr>
            </w:pPr>
            <w:r w:rsidRPr="00CB7117">
              <w:rPr>
                <w:rFonts w:ascii="CorporateSTEE" w:hAnsi="CorporateSTEE"/>
                <w:sz w:val="21"/>
                <w:szCs w:val="21"/>
              </w:rPr>
              <w:t xml:space="preserve">VRSTA IN NAMEN POMOČI </w:t>
            </w:r>
          </w:p>
        </w:tc>
        <w:tc>
          <w:tcPr>
            <w:tcW w:w="4395" w:type="dxa"/>
          </w:tcPr>
          <w:p w14:paraId="72A368C6" w14:textId="77777777" w:rsidR="00CB7117" w:rsidRPr="00CB7117" w:rsidRDefault="00CB7117" w:rsidP="00CB7117">
            <w:pPr>
              <w:spacing w:after="200" w:line="276" w:lineRule="auto"/>
              <w:jc w:val="both"/>
              <w:rPr>
                <w:rFonts w:ascii="CorporateSTEE" w:hAnsi="CorporateSTEE"/>
                <w:sz w:val="21"/>
                <w:szCs w:val="21"/>
              </w:rPr>
            </w:pPr>
            <w:r w:rsidRPr="00CB7117">
              <w:rPr>
                <w:rFonts w:ascii="CorporateSTEE" w:hAnsi="CorporateSTEE"/>
                <w:sz w:val="21"/>
                <w:szCs w:val="21"/>
              </w:rPr>
              <w:t xml:space="preserve">ŠTEVILO PREJEMNIKOV </w:t>
            </w:r>
            <w:r w:rsidRPr="00CB7117">
              <w:rPr>
                <w:rFonts w:ascii="CorporateSTEE" w:hAnsi="CorporateSTEE"/>
                <w:b/>
                <w:sz w:val="21"/>
                <w:szCs w:val="21"/>
              </w:rPr>
              <w:t>OBČANOV OBČINE KOČEVJE</w:t>
            </w:r>
          </w:p>
        </w:tc>
      </w:tr>
      <w:tr w:rsidR="00CB7117" w:rsidRPr="00CB7117" w14:paraId="56AB7A41" w14:textId="77777777" w:rsidTr="00613D80">
        <w:trPr>
          <w:trHeight w:val="425"/>
        </w:trPr>
        <w:tc>
          <w:tcPr>
            <w:tcW w:w="4394" w:type="dxa"/>
          </w:tcPr>
          <w:p w14:paraId="0E06A47A" w14:textId="77777777" w:rsidR="00CB7117" w:rsidRPr="00CB7117" w:rsidRDefault="00CB7117" w:rsidP="00CB7117">
            <w:pPr>
              <w:jc w:val="both"/>
              <w:rPr>
                <w:rFonts w:ascii="CorporateSTEE" w:hAnsi="CorporateSTEE"/>
                <w:sz w:val="21"/>
                <w:szCs w:val="21"/>
              </w:rPr>
            </w:pPr>
          </w:p>
        </w:tc>
        <w:tc>
          <w:tcPr>
            <w:tcW w:w="4395" w:type="dxa"/>
          </w:tcPr>
          <w:p w14:paraId="2FE09B1D" w14:textId="77777777" w:rsidR="00CB7117" w:rsidRPr="00CB7117" w:rsidRDefault="00CB7117" w:rsidP="00CB7117">
            <w:pPr>
              <w:jc w:val="both"/>
              <w:rPr>
                <w:rFonts w:ascii="CorporateSTEE" w:hAnsi="CorporateSTEE"/>
                <w:sz w:val="21"/>
                <w:szCs w:val="21"/>
              </w:rPr>
            </w:pPr>
            <w:r w:rsidRPr="00CB7117">
              <w:rPr>
                <w:rFonts w:ascii="CorporateSTEE" w:hAnsi="CorporateSTEE"/>
                <w:sz w:val="21"/>
                <w:szCs w:val="21"/>
              </w:rPr>
              <w:t>ovrednotiti po merilih razpisne dokumentacije</w:t>
            </w:r>
          </w:p>
        </w:tc>
      </w:tr>
      <w:tr w:rsidR="00CB7117" w:rsidRPr="00CB7117" w14:paraId="6D67FF36" w14:textId="77777777" w:rsidTr="00613D80">
        <w:trPr>
          <w:trHeight w:val="425"/>
        </w:trPr>
        <w:tc>
          <w:tcPr>
            <w:tcW w:w="4394" w:type="dxa"/>
          </w:tcPr>
          <w:p w14:paraId="0B7DFDD6" w14:textId="77777777" w:rsidR="00CB7117" w:rsidRPr="00CB7117" w:rsidRDefault="00CB7117" w:rsidP="00CB7117">
            <w:pPr>
              <w:jc w:val="both"/>
              <w:rPr>
                <w:rFonts w:ascii="CorporateSTEE" w:hAnsi="CorporateSTEE"/>
                <w:sz w:val="21"/>
                <w:szCs w:val="21"/>
              </w:rPr>
            </w:pPr>
          </w:p>
        </w:tc>
        <w:tc>
          <w:tcPr>
            <w:tcW w:w="4395" w:type="dxa"/>
          </w:tcPr>
          <w:p w14:paraId="7B7FB5A2" w14:textId="77777777" w:rsidR="00CB7117" w:rsidRPr="00CB7117" w:rsidRDefault="00CB7117" w:rsidP="00CB7117">
            <w:pPr>
              <w:jc w:val="both"/>
              <w:rPr>
                <w:rFonts w:ascii="CorporateSTEE" w:hAnsi="CorporateSTEE"/>
                <w:sz w:val="21"/>
                <w:szCs w:val="21"/>
              </w:rPr>
            </w:pPr>
          </w:p>
        </w:tc>
      </w:tr>
      <w:tr w:rsidR="00CB7117" w:rsidRPr="00CB7117" w14:paraId="7426A5B5" w14:textId="77777777" w:rsidTr="00613D80">
        <w:trPr>
          <w:trHeight w:val="425"/>
        </w:trPr>
        <w:tc>
          <w:tcPr>
            <w:tcW w:w="4394" w:type="dxa"/>
          </w:tcPr>
          <w:p w14:paraId="49B6A218" w14:textId="77777777" w:rsidR="00CB7117" w:rsidRPr="00CB7117" w:rsidRDefault="00CB7117" w:rsidP="00CB7117">
            <w:pPr>
              <w:jc w:val="both"/>
              <w:rPr>
                <w:rFonts w:ascii="CorporateSTEE" w:hAnsi="CorporateSTEE"/>
                <w:sz w:val="21"/>
                <w:szCs w:val="21"/>
              </w:rPr>
            </w:pPr>
          </w:p>
        </w:tc>
        <w:tc>
          <w:tcPr>
            <w:tcW w:w="4395" w:type="dxa"/>
          </w:tcPr>
          <w:p w14:paraId="7E7546B6" w14:textId="77777777" w:rsidR="00CB7117" w:rsidRPr="00CB7117" w:rsidRDefault="00CB7117" w:rsidP="00CB7117">
            <w:pPr>
              <w:jc w:val="both"/>
              <w:rPr>
                <w:rFonts w:ascii="CorporateSTEE" w:hAnsi="CorporateSTEE"/>
                <w:sz w:val="21"/>
                <w:szCs w:val="21"/>
              </w:rPr>
            </w:pPr>
          </w:p>
        </w:tc>
      </w:tr>
    </w:tbl>
    <w:p w14:paraId="09AFF8AF"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color w:val="000000"/>
          <w:sz w:val="21"/>
          <w:szCs w:val="21"/>
        </w:rPr>
      </w:pPr>
    </w:p>
    <w:p w14:paraId="3EE402A7"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395"/>
      </w:tblGrid>
      <w:tr w:rsidR="00CB7117" w:rsidRPr="00CB7117" w14:paraId="4B7CE094" w14:textId="77777777" w:rsidTr="00613D80">
        <w:tc>
          <w:tcPr>
            <w:tcW w:w="8789" w:type="dxa"/>
            <w:gridSpan w:val="2"/>
          </w:tcPr>
          <w:p w14:paraId="4C469988" w14:textId="77777777" w:rsidR="00CB7117" w:rsidRPr="00CB7117" w:rsidRDefault="00CB7117" w:rsidP="00CB7117">
            <w:pPr>
              <w:numPr>
                <w:ilvl w:val="0"/>
                <w:numId w:val="20"/>
              </w:numPr>
              <w:spacing w:after="200" w:line="276" w:lineRule="auto"/>
              <w:ind w:left="313" w:hanging="284"/>
              <w:contextualSpacing/>
              <w:jc w:val="both"/>
              <w:rPr>
                <w:rFonts w:ascii="CorporateSTEE" w:hAnsi="CorporateSTEE"/>
                <w:b/>
                <w:sz w:val="21"/>
                <w:szCs w:val="21"/>
              </w:rPr>
            </w:pPr>
            <w:r w:rsidRPr="00CB7117">
              <w:rPr>
                <w:rFonts w:ascii="CorporateSTEE" w:hAnsi="CorporateSTEE"/>
                <w:b/>
                <w:sz w:val="21"/>
                <w:szCs w:val="21"/>
              </w:rPr>
              <w:t>Organizacija in izvedba letovanj, ekskurzij, izletov, rekreativnih prireditev</w:t>
            </w:r>
          </w:p>
        </w:tc>
      </w:tr>
      <w:tr w:rsidR="00CB7117" w:rsidRPr="00CB7117" w14:paraId="3937D109" w14:textId="77777777" w:rsidTr="00613D80">
        <w:trPr>
          <w:trHeight w:val="490"/>
        </w:trPr>
        <w:tc>
          <w:tcPr>
            <w:tcW w:w="4394" w:type="dxa"/>
          </w:tcPr>
          <w:p w14:paraId="10C0765E" w14:textId="77777777" w:rsidR="00CB7117" w:rsidRPr="00CB7117" w:rsidRDefault="00CB7117" w:rsidP="00CB7117">
            <w:pPr>
              <w:spacing w:after="200" w:line="276" w:lineRule="auto"/>
              <w:jc w:val="both"/>
              <w:rPr>
                <w:rFonts w:ascii="CorporateSTEE" w:hAnsi="CorporateSTEE"/>
                <w:sz w:val="21"/>
                <w:szCs w:val="21"/>
              </w:rPr>
            </w:pPr>
            <w:r w:rsidRPr="00CB7117">
              <w:rPr>
                <w:rFonts w:ascii="CorporateSTEE" w:hAnsi="CorporateSTEE"/>
                <w:sz w:val="21"/>
                <w:szCs w:val="21"/>
              </w:rPr>
              <w:t>VRSTA IN NAMEN PROGRAMA</w:t>
            </w:r>
          </w:p>
        </w:tc>
        <w:tc>
          <w:tcPr>
            <w:tcW w:w="4395" w:type="dxa"/>
          </w:tcPr>
          <w:p w14:paraId="4289BD81" w14:textId="77777777" w:rsidR="00CB7117" w:rsidRPr="00CB7117" w:rsidRDefault="00CB7117" w:rsidP="00CB7117">
            <w:pPr>
              <w:spacing w:after="200" w:line="276" w:lineRule="auto"/>
              <w:jc w:val="both"/>
              <w:rPr>
                <w:rFonts w:ascii="CorporateSTEE" w:hAnsi="CorporateSTEE"/>
                <w:sz w:val="21"/>
                <w:szCs w:val="21"/>
              </w:rPr>
            </w:pPr>
            <w:r w:rsidRPr="00CB7117">
              <w:rPr>
                <w:rFonts w:ascii="CorporateSTEE" w:hAnsi="CorporateSTEE"/>
                <w:sz w:val="21"/>
                <w:szCs w:val="21"/>
              </w:rPr>
              <w:t>KRAJ IZVEDBE</w:t>
            </w:r>
          </w:p>
        </w:tc>
      </w:tr>
      <w:tr w:rsidR="00CB7117" w:rsidRPr="00CB7117" w14:paraId="289D3012" w14:textId="77777777" w:rsidTr="00613D80">
        <w:trPr>
          <w:trHeight w:val="425"/>
        </w:trPr>
        <w:tc>
          <w:tcPr>
            <w:tcW w:w="4394" w:type="dxa"/>
          </w:tcPr>
          <w:p w14:paraId="2D5B1193" w14:textId="77777777" w:rsidR="00CB7117" w:rsidRPr="00CB7117" w:rsidRDefault="00CB7117" w:rsidP="00CB7117">
            <w:pPr>
              <w:jc w:val="both"/>
              <w:rPr>
                <w:rFonts w:ascii="CorporateSTEE" w:hAnsi="CorporateSTEE"/>
                <w:sz w:val="21"/>
                <w:szCs w:val="21"/>
              </w:rPr>
            </w:pPr>
          </w:p>
        </w:tc>
        <w:tc>
          <w:tcPr>
            <w:tcW w:w="4395" w:type="dxa"/>
          </w:tcPr>
          <w:p w14:paraId="19BDFCF0" w14:textId="77777777" w:rsidR="00CB7117" w:rsidRPr="00CB7117" w:rsidRDefault="00CB7117" w:rsidP="00CB7117">
            <w:pPr>
              <w:jc w:val="both"/>
              <w:rPr>
                <w:rFonts w:ascii="CorporateSTEE" w:hAnsi="CorporateSTEE"/>
                <w:sz w:val="21"/>
                <w:szCs w:val="21"/>
              </w:rPr>
            </w:pPr>
            <w:r w:rsidRPr="00CB7117">
              <w:rPr>
                <w:rFonts w:ascii="CorporateSTEE" w:hAnsi="CorporateSTEE"/>
                <w:sz w:val="21"/>
                <w:szCs w:val="21"/>
              </w:rPr>
              <w:t>ovrednotiti po merilih razpisne dokumentacije</w:t>
            </w:r>
          </w:p>
        </w:tc>
      </w:tr>
      <w:tr w:rsidR="00CB7117" w:rsidRPr="00CB7117" w14:paraId="57D68B13" w14:textId="77777777" w:rsidTr="00613D80">
        <w:trPr>
          <w:trHeight w:val="425"/>
        </w:trPr>
        <w:tc>
          <w:tcPr>
            <w:tcW w:w="4394" w:type="dxa"/>
          </w:tcPr>
          <w:p w14:paraId="3149F4D0" w14:textId="77777777" w:rsidR="00CB7117" w:rsidRPr="00CB7117" w:rsidRDefault="00CB7117" w:rsidP="00CB7117">
            <w:pPr>
              <w:jc w:val="both"/>
              <w:rPr>
                <w:rFonts w:ascii="CorporateSTEE" w:hAnsi="CorporateSTEE"/>
                <w:sz w:val="21"/>
                <w:szCs w:val="21"/>
              </w:rPr>
            </w:pPr>
          </w:p>
        </w:tc>
        <w:tc>
          <w:tcPr>
            <w:tcW w:w="4395" w:type="dxa"/>
          </w:tcPr>
          <w:p w14:paraId="7D4193F8" w14:textId="77777777" w:rsidR="00CB7117" w:rsidRPr="00CB7117" w:rsidRDefault="00CB7117" w:rsidP="00CB7117">
            <w:pPr>
              <w:jc w:val="both"/>
              <w:rPr>
                <w:rFonts w:ascii="CorporateSTEE" w:hAnsi="CorporateSTEE"/>
                <w:sz w:val="21"/>
                <w:szCs w:val="21"/>
              </w:rPr>
            </w:pPr>
          </w:p>
        </w:tc>
      </w:tr>
      <w:tr w:rsidR="00CB7117" w:rsidRPr="00CB7117" w14:paraId="6EC77141" w14:textId="77777777" w:rsidTr="00613D80">
        <w:trPr>
          <w:trHeight w:val="425"/>
        </w:trPr>
        <w:tc>
          <w:tcPr>
            <w:tcW w:w="4394" w:type="dxa"/>
          </w:tcPr>
          <w:p w14:paraId="5CA24D04" w14:textId="77777777" w:rsidR="00CB7117" w:rsidRPr="00CB7117" w:rsidRDefault="00CB7117" w:rsidP="00CB7117">
            <w:pPr>
              <w:jc w:val="both"/>
              <w:rPr>
                <w:rFonts w:ascii="CorporateSTEE" w:hAnsi="CorporateSTEE"/>
                <w:sz w:val="21"/>
                <w:szCs w:val="21"/>
              </w:rPr>
            </w:pPr>
          </w:p>
        </w:tc>
        <w:tc>
          <w:tcPr>
            <w:tcW w:w="4395" w:type="dxa"/>
          </w:tcPr>
          <w:p w14:paraId="5971689F" w14:textId="77777777" w:rsidR="00CB7117" w:rsidRPr="00CB7117" w:rsidRDefault="00CB7117" w:rsidP="00CB7117">
            <w:pPr>
              <w:jc w:val="both"/>
              <w:rPr>
                <w:rFonts w:ascii="CorporateSTEE" w:hAnsi="CorporateSTEE"/>
                <w:sz w:val="21"/>
                <w:szCs w:val="21"/>
              </w:rPr>
            </w:pPr>
          </w:p>
        </w:tc>
      </w:tr>
    </w:tbl>
    <w:p w14:paraId="7450AE1D" w14:textId="77777777" w:rsidR="00CB7117" w:rsidRPr="00CB7117" w:rsidRDefault="00CB7117" w:rsidP="00CB7117">
      <w:pPr>
        <w:jc w:val="both"/>
        <w:rPr>
          <w:rFonts w:ascii="CorporateSTEE" w:hAnsi="CorporateSTEE"/>
          <w:sz w:val="21"/>
          <w:szCs w:val="21"/>
          <w:lang w:eastAsia="en-US"/>
        </w:rPr>
      </w:pPr>
    </w:p>
    <w:p w14:paraId="56349721"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tbl>
      <w:tblPr>
        <w:tblStyle w:val="Tabelamrea11"/>
        <w:tblW w:w="8784" w:type="dxa"/>
        <w:tblLook w:val="04A0" w:firstRow="1" w:lastRow="0" w:firstColumn="1" w:lastColumn="0" w:noHBand="0" w:noVBand="1"/>
      </w:tblPr>
      <w:tblGrid>
        <w:gridCol w:w="4392"/>
        <w:gridCol w:w="4392"/>
      </w:tblGrid>
      <w:tr w:rsidR="00CB7117" w:rsidRPr="00CB7117" w14:paraId="76282DE4" w14:textId="77777777" w:rsidTr="00613D80">
        <w:tc>
          <w:tcPr>
            <w:tcW w:w="8784" w:type="dxa"/>
            <w:gridSpan w:val="2"/>
          </w:tcPr>
          <w:p w14:paraId="3A96ABEC" w14:textId="77777777" w:rsidR="00CB7117" w:rsidRPr="00CB7117" w:rsidRDefault="00CB7117" w:rsidP="00CB7117">
            <w:pPr>
              <w:numPr>
                <w:ilvl w:val="0"/>
                <w:numId w:val="20"/>
              </w:numPr>
              <w:ind w:left="313" w:hanging="284"/>
              <w:contextualSpacing/>
              <w:jc w:val="both"/>
              <w:rPr>
                <w:rFonts w:ascii="CorporateSTEE" w:hAnsi="CorporateSTEE"/>
                <w:b/>
                <w:sz w:val="21"/>
                <w:szCs w:val="21"/>
              </w:rPr>
            </w:pPr>
            <w:r w:rsidRPr="00CB7117">
              <w:rPr>
                <w:rFonts w:ascii="CorporateSTEE" w:hAnsi="CorporateSTEE"/>
                <w:b/>
                <w:sz w:val="21"/>
                <w:szCs w:val="21"/>
              </w:rPr>
              <w:t xml:space="preserve">Redna srečanja skupin, dnevni centri, klubske dejavnosti (ročne spretnosti, družabne igre,  rekreacijska vadba, itd.) </w:t>
            </w:r>
          </w:p>
          <w:p w14:paraId="414E5BE5" w14:textId="77777777" w:rsidR="00CB7117" w:rsidRPr="00CB7117" w:rsidRDefault="00CB7117" w:rsidP="00CB7117">
            <w:pPr>
              <w:ind w:left="313"/>
              <w:contextualSpacing/>
              <w:jc w:val="both"/>
              <w:rPr>
                <w:rFonts w:ascii="CorporateSTEE" w:hAnsi="CorporateSTEE"/>
                <w:b/>
                <w:sz w:val="21"/>
                <w:szCs w:val="21"/>
              </w:rPr>
            </w:pPr>
          </w:p>
        </w:tc>
      </w:tr>
      <w:tr w:rsidR="00CB7117" w:rsidRPr="00CB7117" w14:paraId="3099DCFC" w14:textId="77777777" w:rsidTr="00613D80">
        <w:trPr>
          <w:trHeight w:val="490"/>
        </w:trPr>
        <w:tc>
          <w:tcPr>
            <w:tcW w:w="4392" w:type="dxa"/>
          </w:tcPr>
          <w:p w14:paraId="7E756B87" w14:textId="77777777" w:rsidR="00CB7117" w:rsidRPr="00CB7117" w:rsidRDefault="00CB7117" w:rsidP="00CB7117">
            <w:pPr>
              <w:jc w:val="both"/>
              <w:rPr>
                <w:rFonts w:ascii="CorporateSTEE" w:hAnsi="CorporateSTEE"/>
                <w:b/>
                <w:sz w:val="21"/>
                <w:szCs w:val="21"/>
              </w:rPr>
            </w:pPr>
            <w:r w:rsidRPr="00CB7117">
              <w:rPr>
                <w:rFonts w:ascii="CorporateSTEE" w:hAnsi="CorporateSTEE"/>
                <w:sz w:val="21"/>
                <w:szCs w:val="21"/>
              </w:rPr>
              <w:t>VRSTA IN NAMEN PROGRAMA</w:t>
            </w:r>
          </w:p>
        </w:tc>
        <w:tc>
          <w:tcPr>
            <w:tcW w:w="4392" w:type="dxa"/>
          </w:tcPr>
          <w:p w14:paraId="79AB02DD" w14:textId="77777777" w:rsidR="00CB7117" w:rsidRPr="00CB7117" w:rsidRDefault="00CB7117" w:rsidP="00CB7117">
            <w:pPr>
              <w:spacing w:after="200" w:line="276" w:lineRule="auto"/>
              <w:jc w:val="both"/>
              <w:rPr>
                <w:rFonts w:ascii="CorporateSTEE" w:hAnsi="CorporateSTEE"/>
                <w:sz w:val="21"/>
                <w:szCs w:val="21"/>
              </w:rPr>
            </w:pPr>
            <w:r w:rsidRPr="00CB7117">
              <w:rPr>
                <w:rFonts w:ascii="CorporateSTEE" w:hAnsi="CorporateSTEE"/>
                <w:sz w:val="21"/>
                <w:szCs w:val="21"/>
              </w:rPr>
              <w:t xml:space="preserve">INTERVAL SREČANJ </w:t>
            </w:r>
            <w:r w:rsidRPr="00CB7117">
              <w:rPr>
                <w:rFonts w:ascii="CorporateSTEE" w:hAnsi="CorporateSTEE"/>
                <w:b/>
                <w:sz w:val="21"/>
                <w:szCs w:val="21"/>
              </w:rPr>
              <w:t>V OBČINI KOČEVJE</w:t>
            </w:r>
          </w:p>
        </w:tc>
      </w:tr>
      <w:tr w:rsidR="00CB7117" w:rsidRPr="00CB7117" w14:paraId="79805418" w14:textId="77777777" w:rsidTr="00613D80">
        <w:trPr>
          <w:trHeight w:val="425"/>
        </w:trPr>
        <w:tc>
          <w:tcPr>
            <w:tcW w:w="4392" w:type="dxa"/>
          </w:tcPr>
          <w:p w14:paraId="19BF7D66" w14:textId="77777777" w:rsidR="00CB7117" w:rsidRPr="00CB7117" w:rsidRDefault="00CB7117" w:rsidP="00CB7117">
            <w:pPr>
              <w:jc w:val="both"/>
              <w:rPr>
                <w:rFonts w:ascii="CorporateSTEE" w:hAnsi="CorporateSTEE"/>
                <w:sz w:val="21"/>
                <w:szCs w:val="21"/>
              </w:rPr>
            </w:pPr>
          </w:p>
        </w:tc>
        <w:tc>
          <w:tcPr>
            <w:tcW w:w="4392" w:type="dxa"/>
          </w:tcPr>
          <w:p w14:paraId="623A8154" w14:textId="77777777" w:rsidR="00CB7117" w:rsidRPr="00CB7117" w:rsidRDefault="00CB7117" w:rsidP="00CB7117">
            <w:pPr>
              <w:jc w:val="both"/>
              <w:rPr>
                <w:rFonts w:ascii="CorporateSTEE" w:hAnsi="CorporateSTEE"/>
                <w:sz w:val="21"/>
                <w:szCs w:val="21"/>
              </w:rPr>
            </w:pPr>
            <w:r w:rsidRPr="00CB7117">
              <w:rPr>
                <w:rFonts w:ascii="CorporateSTEE" w:hAnsi="CorporateSTEE"/>
                <w:sz w:val="21"/>
                <w:szCs w:val="21"/>
              </w:rPr>
              <w:t>ovrednotiti po merilih razpisne dokumentacije</w:t>
            </w:r>
          </w:p>
        </w:tc>
      </w:tr>
      <w:tr w:rsidR="00CB7117" w:rsidRPr="00CB7117" w14:paraId="20F308A1" w14:textId="77777777" w:rsidTr="00613D80">
        <w:trPr>
          <w:trHeight w:val="425"/>
        </w:trPr>
        <w:tc>
          <w:tcPr>
            <w:tcW w:w="4392" w:type="dxa"/>
          </w:tcPr>
          <w:p w14:paraId="4B272217" w14:textId="77777777" w:rsidR="00CB7117" w:rsidRPr="00CB7117" w:rsidRDefault="00CB7117" w:rsidP="00CB7117">
            <w:pPr>
              <w:jc w:val="both"/>
              <w:rPr>
                <w:rFonts w:ascii="CorporateSTEE" w:hAnsi="CorporateSTEE"/>
                <w:sz w:val="21"/>
                <w:szCs w:val="21"/>
              </w:rPr>
            </w:pPr>
          </w:p>
        </w:tc>
        <w:tc>
          <w:tcPr>
            <w:tcW w:w="4392" w:type="dxa"/>
          </w:tcPr>
          <w:p w14:paraId="3753B27C" w14:textId="77777777" w:rsidR="00CB7117" w:rsidRPr="00CB7117" w:rsidRDefault="00CB7117" w:rsidP="00CB7117">
            <w:pPr>
              <w:jc w:val="both"/>
              <w:rPr>
                <w:rFonts w:ascii="CorporateSTEE" w:hAnsi="CorporateSTEE"/>
                <w:sz w:val="21"/>
                <w:szCs w:val="21"/>
              </w:rPr>
            </w:pPr>
          </w:p>
        </w:tc>
      </w:tr>
      <w:tr w:rsidR="00CB7117" w:rsidRPr="00CB7117" w14:paraId="41C71409" w14:textId="77777777" w:rsidTr="00613D80">
        <w:trPr>
          <w:trHeight w:val="425"/>
        </w:trPr>
        <w:tc>
          <w:tcPr>
            <w:tcW w:w="4392" w:type="dxa"/>
          </w:tcPr>
          <w:p w14:paraId="269ECA34" w14:textId="77777777" w:rsidR="00CB7117" w:rsidRPr="00CB7117" w:rsidRDefault="00CB7117" w:rsidP="00CB7117">
            <w:pPr>
              <w:jc w:val="both"/>
              <w:rPr>
                <w:rFonts w:ascii="CorporateSTEE" w:hAnsi="CorporateSTEE"/>
                <w:b/>
                <w:sz w:val="21"/>
                <w:szCs w:val="21"/>
              </w:rPr>
            </w:pPr>
          </w:p>
        </w:tc>
        <w:tc>
          <w:tcPr>
            <w:tcW w:w="4392" w:type="dxa"/>
          </w:tcPr>
          <w:p w14:paraId="34BFEBD5" w14:textId="77777777" w:rsidR="00CB7117" w:rsidRPr="00CB7117" w:rsidRDefault="00CB7117" w:rsidP="00CB7117">
            <w:pPr>
              <w:jc w:val="both"/>
              <w:rPr>
                <w:rFonts w:ascii="CorporateSTEE" w:hAnsi="CorporateSTEE"/>
                <w:b/>
                <w:sz w:val="21"/>
                <w:szCs w:val="21"/>
              </w:rPr>
            </w:pPr>
          </w:p>
        </w:tc>
      </w:tr>
    </w:tbl>
    <w:p w14:paraId="0D5865F4"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tbl>
      <w:tblPr>
        <w:tblStyle w:val="Tabelamrea11"/>
        <w:tblW w:w="8789" w:type="dxa"/>
        <w:tblLook w:val="04A0" w:firstRow="1" w:lastRow="0" w:firstColumn="1" w:lastColumn="0" w:noHBand="0" w:noVBand="1"/>
      </w:tblPr>
      <w:tblGrid>
        <w:gridCol w:w="4394"/>
        <w:gridCol w:w="4395"/>
      </w:tblGrid>
      <w:tr w:rsidR="00CB7117" w:rsidRPr="00CB7117" w14:paraId="652104E5" w14:textId="77777777" w:rsidTr="00613D80">
        <w:tc>
          <w:tcPr>
            <w:tcW w:w="8789" w:type="dxa"/>
            <w:gridSpan w:val="2"/>
          </w:tcPr>
          <w:p w14:paraId="134BFC76" w14:textId="77777777" w:rsidR="00CB7117" w:rsidRPr="00CB7117" w:rsidRDefault="00CB7117" w:rsidP="00CB7117">
            <w:pPr>
              <w:numPr>
                <w:ilvl w:val="0"/>
                <w:numId w:val="20"/>
              </w:numPr>
              <w:ind w:left="313" w:hanging="284"/>
              <w:contextualSpacing/>
              <w:jc w:val="both"/>
              <w:rPr>
                <w:rFonts w:ascii="CorporateSTEE" w:hAnsi="CorporateSTEE"/>
                <w:b/>
                <w:sz w:val="21"/>
                <w:szCs w:val="21"/>
              </w:rPr>
            </w:pPr>
            <w:r w:rsidRPr="00CB7117">
              <w:rPr>
                <w:rFonts w:ascii="CorporateSTEE" w:hAnsi="CorporateSTEE"/>
                <w:b/>
                <w:sz w:val="21"/>
                <w:szCs w:val="21"/>
              </w:rPr>
              <w:t xml:space="preserve">Organizacija in izvedba neformalnih izobraževanj, predavanj, delavnic </w:t>
            </w:r>
            <w:r w:rsidRPr="00CB7117">
              <w:rPr>
                <w:rFonts w:ascii="CorporateSTEE" w:hAnsi="CorporateSTEE"/>
                <w:b/>
                <w:sz w:val="21"/>
                <w:szCs w:val="21"/>
                <w:u w:val="single"/>
              </w:rPr>
              <w:t>za občane občine Kočevje</w:t>
            </w:r>
          </w:p>
        </w:tc>
      </w:tr>
      <w:tr w:rsidR="00CB7117" w:rsidRPr="00CB7117" w14:paraId="7D48F059" w14:textId="77777777" w:rsidTr="00613D80">
        <w:trPr>
          <w:trHeight w:val="490"/>
        </w:trPr>
        <w:tc>
          <w:tcPr>
            <w:tcW w:w="4394" w:type="dxa"/>
          </w:tcPr>
          <w:p w14:paraId="3EC5B0B7" w14:textId="77777777" w:rsidR="00CB7117" w:rsidRPr="00CB7117" w:rsidRDefault="00CB7117" w:rsidP="00CB7117">
            <w:pPr>
              <w:jc w:val="both"/>
              <w:rPr>
                <w:rFonts w:ascii="CorporateSTEE" w:hAnsi="CorporateSTEE"/>
                <w:sz w:val="21"/>
                <w:szCs w:val="21"/>
              </w:rPr>
            </w:pPr>
            <w:r w:rsidRPr="00CB7117">
              <w:rPr>
                <w:rFonts w:ascii="CorporateSTEE" w:hAnsi="CorporateSTEE"/>
                <w:sz w:val="21"/>
                <w:szCs w:val="21"/>
              </w:rPr>
              <w:t>VRSTA IN NAMEN IZOBRAŽEVANJA</w:t>
            </w:r>
          </w:p>
        </w:tc>
        <w:tc>
          <w:tcPr>
            <w:tcW w:w="4395" w:type="dxa"/>
          </w:tcPr>
          <w:p w14:paraId="4119290F" w14:textId="77777777" w:rsidR="00CB7117" w:rsidRPr="00CB7117" w:rsidRDefault="00CB7117" w:rsidP="00CB7117">
            <w:pPr>
              <w:spacing w:after="200" w:line="276" w:lineRule="auto"/>
              <w:jc w:val="both"/>
              <w:rPr>
                <w:rFonts w:ascii="CorporateSTEE" w:hAnsi="CorporateSTEE"/>
                <w:sz w:val="21"/>
                <w:szCs w:val="21"/>
              </w:rPr>
            </w:pPr>
            <w:r w:rsidRPr="00CB7117">
              <w:rPr>
                <w:rFonts w:ascii="CorporateSTEE" w:hAnsi="CorporateSTEE"/>
                <w:sz w:val="21"/>
                <w:szCs w:val="21"/>
              </w:rPr>
              <w:t>NAČIN IZVEDBE</w:t>
            </w:r>
          </w:p>
        </w:tc>
      </w:tr>
      <w:tr w:rsidR="00CB7117" w:rsidRPr="00CB7117" w14:paraId="78CFBD67" w14:textId="77777777" w:rsidTr="00613D80">
        <w:trPr>
          <w:trHeight w:val="425"/>
        </w:trPr>
        <w:tc>
          <w:tcPr>
            <w:tcW w:w="4394" w:type="dxa"/>
          </w:tcPr>
          <w:p w14:paraId="7239869B" w14:textId="77777777" w:rsidR="00CB7117" w:rsidRPr="00CB7117" w:rsidRDefault="00CB7117" w:rsidP="00CB7117">
            <w:pPr>
              <w:jc w:val="both"/>
              <w:rPr>
                <w:rFonts w:ascii="CorporateSTEE" w:hAnsi="CorporateSTEE"/>
                <w:sz w:val="21"/>
                <w:szCs w:val="21"/>
              </w:rPr>
            </w:pPr>
          </w:p>
        </w:tc>
        <w:tc>
          <w:tcPr>
            <w:tcW w:w="4395" w:type="dxa"/>
          </w:tcPr>
          <w:p w14:paraId="23EDE750" w14:textId="77777777" w:rsidR="00CB7117" w:rsidRPr="00CB7117" w:rsidRDefault="00CB7117" w:rsidP="00CB7117">
            <w:pPr>
              <w:jc w:val="both"/>
              <w:rPr>
                <w:rFonts w:ascii="CorporateSTEE" w:hAnsi="CorporateSTEE"/>
                <w:sz w:val="21"/>
                <w:szCs w:val="21"/>
              </w:rPr>
            </w:pPr>
            <w:r w:rsidRPr="00CB7117">
              <w:rPr>
                <w:rFonts w:ascii="CorporateSTEE" w:hAnsi="CorporateSTEE"/>
                <w:sz w:val="21"/>
                <w:szCs w:val="21"/>
              </w:rPr>
              <w:t>ovrednotiti po merilih razpisne dokumentacije</w:t>
            </w:r>
          </w:p>
        </w:tc>
      </w:tr>
      <w:tr w:rsidR="00CB7117" w:rsidRPr="00CB7117" w14:paraId="614070AF" w14:textId="77777777" w:rsidTr="00613D80">
        <w:trPr>
          <w:trHeight w:val="425"/>
        </w:trPr>
        <w:tc>
          <w:tcPr>
            <w:tcW w:w="4394" w:type="dxa"/>
          </w:tcPr>
          <w:p w14:paraId="54A21459" w14:textId="77777777" w:rsidR="00CB7117" w:rsidRPr="00CB7117" w:rsidRDefault="00CB7117" w:rsidP="00CB7117">
            <w:pPr>
              <w:jc w:val="both"/>
              <w:rPr>
                <w:rFonts w:ascii="CorporateSTEE" w:hAnsi="CorporateSTEE"/>
                <w:sz w:val="21"/>
                <w:szCs w:val="21"/>
              </w:rPr>
            </w:pPr>
          </w:p>
        </w:tc>
        <w:tc>
          <w:tcPr>
            <w:tcW w:w="4395" w:type="dxa"/>
          </w:tcPr>
          <w:p w14:paraId="68F384F4" w14:textId="77777777" w:rsidR="00CB7117" w:rsidRPr="00CB7117" w:rsidRDefault="00CB7117" w:rsidP="00CB7117">
            <w:pPr>
              <w:jc w:val="both"/>
              <w:rPr>
                <w:rFonts w:ascii="CorporateSTEE" w:hAnsi="CorporateSTEE"/>
                <w:sz w:val="21"/>
                <w:szCs w:val="21"/>
              </w:rPr>
            </w:pPr>
          </w:p>
        </w:tc>
      </w:tr>
      <w:tr w:rsidR="00CB7117" w:rsidRPr="00CB7117" w14:paraId="4B104D47" w14:textId="77777777" w:rsidTr="00613D80">
        <w:trPr>
          <w:trHeight w:val="425"/>
        </w:trPr>
        <w:tc>
          <w:tcPr>
            <w:tcW w:w="4394" w:type="dxa"/>
          </w:tcPr>
          <w:p w14:paraId="002FE6EF" w14:textId="77777777" w:rsidR="00CB7117" w:rsidRPr="00CB7117" w:rsidRDefault="00CB7117" w:rsidP="00CB7117">
            <w:pPr>
              <w:jc w:val="both"/>
              <w:rPr>
                <w:rFonts w:ascii="CorporateSTEE" w:hAnsi="CorporateSTEE"/>
                <w:sz w:val="21"/>
                <w:szCs w:val="21"/>
              </w:rPr>
            </w:pPr>
          </w:p>
        </w:tc>
        <w:tc>
          <w:tcPr>
            <w:tcW w:w="4395" w:type="dxa"/>
          </w:tcPr>
          <w:p w14:paraId="48BB0DE1" w14:textId="77777777" w:rsidR="00CB7117" w:rsidRPr="00CB7117" w:rsidRDefault="00CB7117" w:rsidP="00CB7117">
            <w:pPr>
              <w:jc w:val="both"/>
              <w:rPr>
                <w:rFonts w:ascii="CorporateSTEE" w:hAnsi="CorporateSTEE"/>
                <w:sz w:val="21"/>
                <w:szCs w:val="21"/>
              </w:rPr>
            </w:pPr>
          </w:p>
        </w:tc>
      </w:tr>
    </w:tbl>
    <w:p w14:paraId="49B1553B"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331FA1B5"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b/>
          <w:sz w:val="21"/>
          <w:szCs w:val="21"/>
        </w:rPr>
      </w:pPr>
      <w:r w:rsidRPr="00CB7117">
        <w:rPr>
          <w:rFonts w:ascii="CorporateSTEE" w:eastAsiaTheme="minorEastAsia" w:hAnsi="CorporateSTEE" w:cs="CorporateSTEE"/>
          <w:b/>
          <w:sz w:val="21"/>
          <w:szCs w:val="21"/>
        </w:rPr>
        <w:t>Finančna konstrukcija</w:t>
      </w:r>
      <w:r w:rsidRPr="00CB7117">
        <w:rPr>
          <w:rFonts w:ascii="CorporateSTEE" w:eastAsiaTheme="minorEastAsia" w:hAnsi="CorporateSTEE" w:cs="CorporateSTEE"/>
          <w:b/>
          <w:sz w:val="21"/>
          <w:szCs w:val="21"/>
          <w:vertAlign w:val="superscript"/>
        </w:rPr>
        <w:footnoteReference w:id="2"/>
      </w:r>
    </w:p>
    <w:p w14:paraId="5F8B7E75"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tbl>
      <w:tblPr>
        <w:tblW w:w="8931"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245"/>
        <w:gridCol w:w="1701"/>
        <w:gridCol w:w="1985"/>
      </w:tblGrid>
      <w:tr w:rsidR="00CB7117" w:rsidRPr="00CB7117" w14:paraId="21D4B0C6" w14:textId="77777777" w:rsidTr="00613D80">
        <w:tc>
          <w:tcPr>
            <w:tcW w:w="5245" w:type="dxa"/>
          </w:tcPr>
          <w:p w14:paraId="057F4951"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b/>
                <w:color w:val="000000"/>
                <w:sz w:val="21"/>
                <w:szCs w:val="21"/>
              </w:rPr>
            </w:pPr>
            <w:r w:rsidRPr="00CB7117">
              <w:rPr>
                <w:rFonts w:ascii="CorporateSTEE" w:eastAsiaTheme="minorEastAsia" w:hAnsi="CorporateSTEE" w:cs="Calibri"/>
                <w:b/>
                <w:color w:val="000000"/>
                <w:sz w:val="21"/>
                <w:szCs w:val="21"/>
              </w:rPr>
              <w:t xml:space="preserve">VIRI PRIHODKOV </w:t>
            </w:r>
          </w:p>
          <w:p w14:paraId="7F2C50BC"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(navedite predvideno vrsto prihodna)</w:t>
            </w:r>
          </w:p>
        </w:tc>
        <w:tc>
          <w:tcPr>
            <w:tcW w:w="1701" w:type="dxa"/>
            <w:tcBorders>
              <w:right w:val="single" w:sz="4" w:space="0" w:color="auto"/>
            </w:tcBorders>
          </w:tcPr>
          <w:p w14:paraId="622231DC"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r w:rsidRPr="00CB7117">
              <w:rPr>
                <w:rFonts w:ascii="CorporateSTEE" w:eastAsiaTheme="minorEastAsia" w:hAnsi="CorporateSTEE" w:cs="Calibri"/>
                <w:b/>
                <w:color w:val="000000"/>
                <w:sz w:val="21"/>
                <w:szCs w:val="21"/>
              </w:rPr>
              <w:t>v EUR</w:t>
            </w:r>
          </w:p>
        </w:tc>
        <w:tc>
          <w:tcPr>
            <w:tcW w:w="1985" w:type="dxa"/>
            <w:tcBorders>
              <w:left w:val="single" w:sz="4" w:space="0" w:color="auto"/>
            </w:tcBorders>
          </w:tcPr>
          <w:p w14:paraId="54DF9E9C"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r w:rsidRPr="00CB7117">
              <w:rPr>
                <w:rFonts w:ascii="CorporateSTEE" w:eastAsiaTheme="minorEastAsia" w:hAnsi="CorporateSTEE" w:cs="Calibri"/>
                <w:b/>
                <w:color w:val="000000"/>
                <w:sz w:val="21"/>
                <w:szCs w:val="21"/>
              </w:rPr>
              <w:t xml:space="preserve">DELEŽ SOF. PROGRAMA </w:t>
            </w:r>
          </w:p>
        </w:tc>
      </w:tr>
      <w:tr w:rsidR="00CB7117" w:rsidRPr="00CB7117" w14:paraId="03BC5D77" w14:textId="77777777" w:rsidTr="00613D80">
        <w:tc>
          <w:tcPr>
            <w:tcW w:w="5245" w:type="dxa"/>
          </w:tcPr>
          <w:p w14:paraId="778E5732"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Občina Kočevje</w:t>
            </w:r>
          </w:p>
        </w:tc>
        <w:tc>
          <w:tcPr>
            <w:tcW w:w="1701" w:type="dxa"/>
            <w:tcBorders>
              <w:right w:val="single" w:sz="4" w:space="0" w:color="auto"/>
            </w:tcBorders>
          </w:tcPr>
          <w:p w14:paraId="2AB40D01"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c>
          <w:tcPr>
            <w:tcW w:w="1985" w:type="dxa"/>
            <w:tcBorders>
              <w:left w:val="single" w:sz="4" w:space="0" w:color="auto"/>
            </w:tcBorders>
          </w:tcPr>
          <w:p w14:paraId="5863B24F"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r>
      <w:tr w:rsidR="00CB7117" w:rsidRPr="00CB7117" w14:paraId="7E488EC0" w14:textId="77777777" w:rsidTr="00613D80">
        <w:tc>
          <w:tcPr>
            <w:tcW w:w="5245" w:type="dxa"/>
          </w:tcPr>
          <w:p w14:paraId="6C5A4CC2"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Delež javnih sredstev</w:t>
            </w:r>
          </w:p>
        </w:tc>
        <w:tc>
          <w:tcPr>
            <w:tcW w:w="1701" w:type="dxa"/>
            <w:tcBorders>
              <w:right w:val="single" w:sz="4" w:space="0" w:color="auto"/>
            </w:tcBorders>
          </w:tcPr>
          <w:p w14:paraId="5F3FA6F6"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c>
          <w:tcPr>
            <w:tcW w:w="1985" w:type="dxa"/>
            <w:tcBorders>
              <w:left w:val="single" w:sz="4" w:space="0" w:color="auto"/>
            </w:tcBorders>
          </w:tcPr>
          <w:p w14:paraId="27F50835"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r>
      <w:tr w:rsidR="00CB7117" w:rsidRPr="00CB7117" w14:paraId="084B9139" w14:textId="77777777" w:rsidTr="00613D80">
        <w:tc>
          <w:tcPr>
            <w:tcW w:w="5245" w:type="dxa"/>
          </w:tcPr>
          <w:p w14:paraId="4099501D"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Lastni delež</w:t>
            </w:r>
          </w:p>
        </w:tc>
        <w:tc>
          <w:tcPr>
            <w:tcW w:w="1701" w:type="dxa"/>
            <w:tcBorders>
              <w:right w:val="single" w:sz="4" w:space="0" w:color="auto"/>
            </w:tcBorders>
          </w:tcPr>
          <w:p w14:paraId="54A345D2"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c>
          <w:tcPr>
            <w:tcW w:w="1985" w:type="dxa"/>
            <w:tcBorders>
              <w:left w:val="single" w:sz="4" w:space="0" w:color="auto"/>
            </w:tcBorders>
          </w:tcPr>
          <w:p w14:paraId="16BA689A"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r>
      <w:tr w:rsidR="00CB7117" w:rsidRPr="00CB7117" w14:paraId="2F4D0ABA" w14:textId="77777777" w:rsidTr="00613D80">
        <w:tc>
          <w:tcPr>
            <w:tcW w:w="5245" w:type="dxa"/>
          </w:tcPr>
          <w:p w14:paraId="560EF0CD"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Delež sredstev uporabnikov</w:t>
            </w:r>
          </w:p>
        </w:tc>
        <w:tc>
          <w:tcPr>
            <w:tcW w:w="1701" w:type="dxa"/>
            <w:tcBorders>
              <w:right w:val="single" w:sz="4" w:space="0" w:color="auto"/>
            </w:tcBorders>
          </w:tcPr>
          <w:p w14:paraId="1638D20D"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c>
          <w:tcPr>
            <w:tcW w:w="1985" w:type="dxa"/>
            <w:tcBorders>
              <w:left w:val="single" w:sz="4" w:space="0" w:color="auto"/>
            </w:tcBorders>
          </w:tcPr>
          <w:p w14:paraId="1CDEED94"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r>
      <w:tr w:rsidR="00CB7117" w:rsidRPr="00CB7117" w14:paraId="1FD4A27F" w14:textId="77777777" w:rsidTr="00613D80">
        <w:tc>
          <w:tcPr>
            <w:tcW w:w="5245" w:type="dxa"/>
          </w:tcPr>
          <w:p w14:paraId="39A151BF"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olor w:val="000000"/>
                <w:sz w:val="21"/>
                <w:szCs w:val="21"/>
              </w:rPr>
              <w:t>Delež sredstev iz drugih virov</w:t>
            </w:r>
          </w:p>
        </w:tc>
        <w:tc>
          <w:tcPr>
            <w:tcW w:w="1701" w:type="dxa"/>
            <w:tcBorders>
              <w:right w:val="single" w:sz="4" w:space="0" w:color="auto"/>
            </w:tcBorders>
          </w:tcPr>
          <w:p w14:paraId="7CC9CD7F"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c>
          <w:tcPr>
            <w:tcW w:w="1985" w:type="dxa"/>
            <w:tcBorders>
              <w:left w:val="single" w:sz="4" w:space="0" w:color="auto"/>
            </w:tcBorders>
          </w:tcPr>
          <w:p w14:paraId="64DD7B6B"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r>
      <w:tr w:rsidR="00CB7117" w:rsidRPr="00CB7117" w14:paraId="11FBF0F1" w14:textId="77777777" w:rsidTr="00613D80">
        <w:tc>
          <w:tcPr>
            <w:tcW w:w="5245" w:type="dxa"/>
          </w:tcPr>
          <w:p w14:paraId="3B6AA7D2"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Ovrednoteno prostovoljno delo</w:t>
            </w:r>
            <w:r w:rsidRPr="00CB7117">
              <w:rPr>
                <w:rFonts w:ascii="CorporateSTEE" w:eastAsiaTheme="minorEastAsia" w:hAnsi="CorporateSTEE" w:cs="Calibri"/>
                <w:color w:val="000000"/>
                <w:sz w:val="21"/>
                <w:szCs w:val="21"/>
                <w:vertAlign w:val="superscript"/>
              </w:rPr>
              <w:footnoteReference w:id="3"/>
            </w:r>
            <w:r w:rsidRPr="00CB7117">
              <w:rPr>
                <w:rFonts w:ascii="CorporateSTEE" w:eastAsiaTheme="minorEastAsia" w:hAnsi="CorporateSTEE" w:cs="Calibri"/>
                <w:color w:val="000000"/>
                <w:sz w:val="21"/>
                <w:szCs w:val="21"/>
              </w:rPr>
              <w:t xml:space="preserve"> (do 10 %)</w:t>
            </w:r>
          </w:p>
        </w:tc>
        <w:tc>
          <w:tcPr>
            <w:tcW w:w="1701" w:type="dxa"/>
            <w:tcBorders>
              <w:right w:val="single" w:sz="4" w:space="0" w:color="auto"/>
            </w:tcBorders>
          </w:tcPr>
          <w:p w14:paraId="05B4FA49"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c>
          <w:tcPr>
            <w:tcW w:w="1985" w:type="dxa"/>
            <w:tcBorders>
              <w:left w:val="single" w:sz="4" w:space="0" w:color="auto"/>
            </w:tcBorders>
          </w:tcPr>
          <w:p w14:paraId="0AF27194"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r>
      <w:tr w:rsidR="00CB7117" w:rsidRPr="00CB7117" w14:paraId="513B0A99" w14:textId="77777777" w:rsidTr="00613D80">
        <w:tc>
          <w:tcPr>
            <w:tcW w:w="5245" w:type="dxa"/>
          </w:tcPr>
          <w:p w14:paraId="09570D8B"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b/>
                <w:color w:val="000000"/>
                <w:sz w:val="21"/>
                <w:szCs w:val="21"/>
              </w:rPr>
            </w:pPr>
            <w:r w:rsidRPr="00CB7117">
              <w:rPr>
                <w:rFonts w:ascii="CorporateSTEE" w:eastAsiaTheme="minorEastAsia" w:hAnsi="CorporateSTEE" w:cs="Calibri"/>
                <w:b/>
                <w:color w:val="000000"/>
                <w:sz w:val="21"/>
                <w:szCs w:val="21"/>
              </w:rPr>
              <w:t>SKUPAJ</w:t>
            </w:r>
          </w:p>
        </w:tc>
        <w:tc>
          <w:tcPr>
            <w:tcW w:w="1701" w:type="dxa"/>
            <w:tcBorders>
              <w:right w:val="single" w:sz="4" w:space="0" w:color="auto"/>
            </w:tcBorders>
          </w:tcPr>
          <w:p w14:paraId="6BAF459D"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c>
          <w:tcPr>
            <w:tcW w:w="1985" w:type="dxa"/>
            <w:tcBorders>
              <w:left w:val="single" w:sz="4" w:space="0" w:color="auto"/>
            </w:tcBorders>
          </w:tcPr>
          <w:p w14:paraId="3E0E9A1C"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r>
      <w:tr w:rsidR="00CB7117" w:rsidRPr="00CB7117" w14:paraId="4FA93A10" w14:textId="77777777" w:rsidTr="00613D80">
        <w:tc>
          <w:tcPr>
            <w:tcW w:w="5245" w:type="dxa"/>
          </w:tcPr>
          <w:p w14:paraId="61127509"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b/>
                <w:color w:val="000000"/>
                <w:sz w:val="21"/>
                <w:szCs w:val="21"/>
              </w:rPr>
            </w:pPr>
            <w:r w:rsidRPr="00CB7117">
              <w:rPr>
                <w:rFonts w:ascii="CorporateSTEE" w:eastAsiaTheme="minorEastAsia" w:hAnsi="CorporateSTEE" w:cs="Calibri"/>
                <w:b/>
                <w:color w:val="000000"/>
                <w:sz w:val="21"/>
                <w:szCs w:val="21"/>
              </w:rPr>
              <w:t>OPREDELITEV ODHODKOV</w:t>
            </w:r>
          </w:p>
          <w:p w14:paraId="1C20B1DD"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(navedite predvideno vrsto stroška)</w:t>
            </w:r>
          </w:p>
        </w:tc>
        <w:tc>
          <w:tcPr>
            <w:tcW w:w="1701" w:type="dxa"/>
            <w:tcBorders>
              <w:right w:val="single" w:sz="4" w:space="0" w:color="auto"/>
            </w:tcBorders>
          </w:tcPr>
          <w:p w14:paraId="2D542BBA"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r w:rsidRPr="00CB7117">
              <w:rPr>
                <w:rFonts w:ascii="CorporateSTEE" w:eastAsiaTheme="minorEastAsia" w:hAnsi="CorporateSTEE" w:cs="Calibri"/>
                <w:b/>
                <w:color w:val="000000"/>
                <w:sz w:val="21"/>
                <w:szCs w:val="21"/>
              </w:rPr>
              <w:t>v EUR</w:t>
            </w:r>
          </w:p>
        </w:tc>
        <w:tc>
          <w:tcPr>
            <w:tcW w:w="1985" w:type="dxa"/>
            <w:tcBorders>
              <w:left w:val="single" w:sz="4" w:space="0" w:color="auto"/>
            </w:tcBorders>
          </w:tcPr>
          <w:p w14:paraId="111E3A24"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r w:rsidRPr="00CB7117">
              <w:rPr>
                <w:rFonts w:ascii="CorporateSTEE" w:eastAsiaTheme="minorEastAsia" w:hAnsi="CorporateSTEE" w:cs="Calibri"/>
                <w:b/>
                <w:color w:val="000000"/>
                <w:sz w:val="21"/>
                <w:szCs w:val="21"/>
              </w:rPr>
              <w:t xml:space="preserve">DELEŽ   </w:t>
            </w:r>
          </w:p>
        </w:tc>
      </w:tr>
      <w:tr w:rsidR="00CB7117" w:rsidRPr="00CB7117" w14:paraId="7E5D5415" w14:textId="77777777" w:rsidTr="00613D80">
        <w:tc>
          <w:tcPr>
            <w:tcW w:w="5245" w:type="dxa"/>
          </w:tcPr>
          <w:p w14:paraId="2A25607D"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Materialni stroški</w:t>
            </w:r>
          </w:p>
        </w:tc>
        <w:tc>
          <w:tcPr>
            <w:tcW w:w="1701" w:type="dxa"/>
            <w:tcBorders>
              <w:right w:val="single" w:sz="4" w:space="0" w:color="auto"/>
            </w:tcBorders>
          </w:tcPr>
          <w:p w14:paraId="76F36BBB"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c>
          <w:tcPr>
            <w:tcW w:w="1985" w:type="dxa"/>
            <w:tcBorders>
              <w:left w:val="single" w:sz="4" w:space="0" w:color="auto"/>
            </w:tcBorders>
          </w:tcPr>
          <w:p w14:paraId="7378DA58"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r>
      <w:tr w:rsidR="00CB7117" w:rsidRPr="00CB7117" w14:paraId="6C05B957" w14:textId="77777777" w:rsidTr="00613D80">
        <w:tc>
          <w:tcPr>
            <w:tcW w:w="5245" w:type="dxa"/>
          </w:tcPr>
          <w:p w14:paraId="5D6F9C0B"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Programski stroški</w:t>
            </w:r>
          </w:p>
        </w:tc>
        <w:tc>
          <w:tcPr>
            <w:tcW w:w="1701" w:type="dxa"/>
            <w:tcBorders>
              <w:right w:val="single" w:sz="4" w:space="0" w:color="auto"/>
            </w:tcBorders>
          </w:tcPr>
          <w:p w14:paraId="1DC239ED"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c>
          <w:tcPr>
            <w:tcW w:w="1985" w:type="dxa"/>
            <w:tcBorders>
              <w:left w:val="single" w:sz="4" w:space="0" w:color="auto"/>
            </w:tcBorders>
          </w:tcPr>
          <w:p w14:paraId="3F34EA1A"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r>
      <w:tr w:rsidR="00CB7117" w:rsidRPr="00CB7117" w14:paraId="08D24D30" w14:textId="77777777" w:rsidTr="00613D80">
        <w:tc>
          <w:tcPr>
            <w:tcW w:w="5245" w:type="dxa"/>
          </w:tcPr>
          <w:p w14:paraId="32A42CE7"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Ovrednoteno prostovoljsko delo (do 10 %)</w:t>
            </w:r>
          </w:p>
        </w:tc>
        <w:tc>
          <w:tcPr>
            <w:tcW w:w="1701" w:type="dxa"/>
            <w:tcBorders>
              <w:right w:val="single" w:sz="4" w:space="0" w:color="auto"/>
            </w:tcBorders>
          </w:tcPr>
          <w:p w14:paraId="5F5B5BC7"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c>
          <w:tcPr>
            <w:tcW w:w="1985" w:type="dxa"/>
            <w:tcBorders>
              <w:left w:val="single" w:sz="4" w:space="0" w:color="auto"/>
            </w:tcBorders>
          </w:tcPr>
          <w:p w14:paraId="4EDCD488"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r>
      <w:tr w:rsidR="00CB7117" w:rsidRPr="00CB7117" w14:paraId="2BA8C4C4" w14:textId="77777777" w:rsidTr="00613D80">
        <w:tc>
          <w:tcPr>
            <w:tcW w:w="5245" w:type="dxa"/>
          </w:tcPr>
          <w:p w14:paraId="06E7CD82"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p>
        </w:tc>
        <w:tc>
          <w:tcPr>
            <w:tcW w:w="1701" w:type="dxa"/>
            <w:tcBorders>
              <w:right w:val="single" w:sz="4" w:space="0" w:color="auto"/>
            </w:tcBorders>
          </w:tcPr>
          <w:p w14:paraId="05C3A802"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c>
          <w:tcPr>
            <w:tcW w:w="1985" w:type="dxa"/>
            <w:tcBorders>
              <w:left w:val="single" w:sz="4" w:space="0" w:color="auto"/>
            </w:tcBorders>
          </w:tcPr>
          <w:p w14:paraId="3E10F58C"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r>
      <w:tr w:rsidR="00CB7117" w:rsidRPr="00CB7117" w14:paraId="3107A971" w14:textId="77777777" w:rsidTr="00613D80">
        <w:tc>
          <w:tcPr>
            <w:tcW w:w="5245" w:type="dxa"/>
          </w:tcPr>
          <w:p w14:paraId="049162EE"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p>
        </w:tc>
        <w:tc>
          <w:tcPr>
            <w:tcW w:w="1701" w:type="dxa"/>
            <w:tcBorders>
              <w:right w:val="single" w:sz="4" w:space="0" w:color="auto"/>
            </w:tcBorders>
          </w:tcPr>
          <w:p w14:paraId="588D0220"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c>
          <w:tcPr>
            <w:tcW w:w="1985" w:type="dxa"/>
            <w:tcBorders>
              <w:left w:val="single" w:sz="4" w:space="0" w:color="auto"/>
            </w:tcBorders>
          </w:tcPr>
          <w:p w14:paraId="34977246"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r>
      <w:tr w:rsidR="00CB7117" w:rsidRPr="00CB7117" w14:paraId="4DC053B0" w14:textId="77777777" w:rsidTr="00613D80">
        <w:tc>
          <w:tcPr>
            <w:tcW w:w="5245" w:type="dxa"/>
          </w:tcPr>
          <w:p w14:paraId="0DFC2EDE"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p>
        </w:tc>
        <w:tc>
          <w:tcPr>
            <w:tcW w:w="1701" w:type="dxa"/>
            <w:tcBorders>
              <w:right w:val="single" w:sz="4" w:space="0" w:color="auto"/>
            </w:tcBorders>
          </w:tcPr>
          <w:p w14:paraId="1E9EB3D2"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c>
          <w:tcPr>
            <w:tcW w:w="1985" w:type="dxa"/>
            <w:tcBorders>
              <w:left w:val="single" w:sz="4" w:space="0" w:color="auto"/>
            </w:tcBorders>
          </w:tcPr>
          <w:p w14:paraId="49654978"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r>
      <w:tr w:rsidR="00CB7117" w:rsidRPr="00CB7117" w14:paraId="1795151D" w14:textId="77777777" w:rsidTr="00613D80">
        <w:tc>
          <w:tcPr>
            <w:tcW w:w="5245" w:type="dxa"/>
          </w:tcPr>
          <w:p w14:paraId="665771A2"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p>
        </w:tc>
        <w:tc>
          <w:tcPr>
            <w:tcW w:w="1701" w:type="dxa"/>
            <w:tcBorders>
              <w:right w:val="single" w:sz="4" w:space="0" w:color="auto"/>
            </w:tcBorders>
          </w:tcPr>
          <w:p w14:paraId="43AF46DE"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c>
          <w:tcPr>
            <w:tcW w:w="1985" w:type="dxa"/>
            <w:tcBorders>
              <w:left w:val="single" w:sz="4" w:space="0" w:color="auto"/>
            </w:tcBorders>
          </w:tcPr>
          <w:p w14:paraId="363E8585"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r>
      <w:tr w:rsidR="00CB7117" w:rsidRPr="00CB7117" w14:paraId="713F826D" w14:textId="77777777" w:rsidTr="00613D80">
        <w:tc>
          <w:tcPr>
            <w:tcW w:w="5245" w:type="dxa"/>
          </w:tcPr>
          <w:p w14:paraId="4D57AC30"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p>
        </w:tc>
        <w:tc>
          <w:tcPr>
            <w:tcW w:w="1701" w:type="dxa"/>
            <w:tcBorders>
              <w:right w:val="single" w:sz="4" w:space="0" w:color="auto"/>
            </w:tcBorders>
          </w:tcPr>
          <w:p w14:paraId="37757F2F"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c>
          <w:tcPr>
            <w:tcW w:w="1985" w:type="dxa"/>
            <w:tcBorders>
              <w:left w:val="single" w:sz="4" w:space="0" w:color="auto"/>
            </w:tcBorders>
          </w:tcPr>
          <w:p w14:paraId="319D0E6F"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r>
      <w:tr w:rsidR="00CB7117" w:rsidRPr="00CB7117" w14:paraId="0358DD80" w14:textId="77777777" w:rsidTr="00613D80">
        <w:tc>
          <w:tcPr>
            <w:tcW w:w="5245" w:type="dxa"/>
          </w:tcPr>
          <w:p w14:paraId="2C7B8217"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p>
        </w:tc>
        <w:tc>
          <w:tcPr>
            <w:tcW w:w="1701" w:type="dxa"/>
            <w:tcBorders>
              <w:right w:val="single" w:sz="4" w:space="0" w:color="auto"/>
            </w:tcBorders>
          </w:tcPr>
          <w:p w14:paraId="193A74D0"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c>
          <w:tcPr>
            <w:tcW w:w="1985" w:type="dxa"/>
            <w:tcBorders>
              <w:left w:val="single" w:sz="4" w:space="0" w:color="auto"/>
            </w:tcBorders>
          </w:tcPr>
          <w:p w14:paraId="72A01BD6"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r>
      <w:tr w:rsidR="00CB7117" w:rsidRPr="00CB7117" w14:paraId="380B0680" w14:textId="77777777" w:rsidTr="00613D80">
        <w:tc>
          <w:tcPr>
            <w:tcW w:w="5245" w:type="dxa"/>
          </w:tcPr>
          <w:p w14:paraId="03363B9D" w14:textId="77777777" w:rsidR="00CB7117" w:rsidRPr="00CB7117" w:rsidRDefault="00CB7117" w:rsidP="00CB7117">
            <w:pPr>
              <w:autoSpaceDE w:val="0"/>
              <w:autoSpaceDN w:val="0"/>
              <w:adjustRightInd w:val="0"/>
              <w:spacing w:line="360" w:lineRule="auto"/>
              <w:jc w:val="both"/>
              <w:textAlignment w:val="center"/>
              <w:rPr>
                <w:rFonts w:ascii="CorporateSTEE" w:eastAsiaTheme="minorEastAsia" w:hAnsi="CorporateSTEE" w:cs="Calibri"/>
                <w:b/>
                <w:color w:val="000000"/>
                <w:sz w:val="21"/>
                <w:szCs w:val="21"/>
              </w:rPr>
            </w:pPr>
            <w:r w:rsidRPr="00CB7117">
              <w:rPr>
                <w:rFonts w:ascii="CorporateSTEE" w:eastAsiaTheme="minorEastAsia" w:hAnsi="CorporateSTEE" w:cs="Calibri"/>
                <w:b/>
                <w:color w:val="000000"/>
                <w:sz w:val="21"/>
                <w:szCs w:val="21"/>
              </w:rPr>
              <w:t>SKUPAJ</w:t>
            </w:r>
          </w:p>
        </w:tc>
        <w:tc>
          <w:tcPr>
            <w:tcW w:w="1701" w:type="dxa"/>
            <w:tcBorders>
              <w:right w:val="single" w:sz="4" w:space="0" w:color="auto"/>
            </w:tcBorders>
          </w:tcPr>
          <w:p w14:paraId="5299ADC8"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c>
          <w:tcPr>
            <w:tcW w:w="1985" w:type="dxa"/>
            <w:tcBorders>
              <w:left w:val="single" w:sz="4" w:space="0" w:color="auto"/>
            </w:tcBorders>
          </w:tcPr>
          <w:p w14:paraId="6CACB0E4"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r>
      <w:tr w:rsidR="00CB7117" w:rsidRPr="00CB7117" w14:paraId="696B6553" w14:textId="77777777" w:rsidTr="00613D80">
        <w:tc>
          <w:tcPr>
            <w:tcW w:w="5245" w:type="dxa"/>
          </w:tcPr>
          <w:p w14:paraId="1A053717"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b/>
                <w:color w:val="000000"/>
                <w:sz w:val="21"/>
                <w:szCs w:val="21"/>
              </w:rPr>
            </w:pPr>
            <w:r w:rsidRPr="00CB7117">
              <w:rPr>
                <w:rFonts w:ascii="CorporateSTEE" w:eastAsiaTheme="minorEastAsia" w:hAnsi="CorporateSTEE" w:cs="Calibri"/>
                <w:b/>
                <w:color w:val="000000"/>
                <w:sz w:val="21"/>
                <w:szCs w:val="21"/>
              </w:rPr>
              <w:t xml:space="preserve"> VREDNOST PROGRAMA V CELOTI</w:t>
            </w:r>
          </w:p>
        </w:tc>
        <w:tc>
          <w:tcPr>
            <w:tcW w:w="1701" w:type="dxa"/>
            <w:tcBorders>
              <w:right w:val="single" w:sz="4" w:space="0" w:color="auto"/>
            </w:tcBorders>
          </w:tcPr>
          <w:p w14:paraId="551F37FC"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c>
          <w:tcPr>
            <w:tcW w:w="1985" w:type="dxa"/>
            <w:tcBorders>
              <w:left w:val="single" w:sz="4" w:space="0" w:color="auto"/>
            </w:tcBorders>
          </w:tcPr>
          <w:p w14:paraId="29B39517"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r>
    </w:tbl>
    <w:p w14:paraId="581B166A"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2237C49D"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507E8849" w14:textId="77777777" w:rsidR="00CB7117" w:rsidRPr="00CB7117" w:rsidRDefault="00CB7117" w:rsidP="00CB7117">
      <w:pPr>
        <w:pBdr>
          <w:top w:val="single" w:sz="4" w:space="1" w:color="auto"/>
          <w:left w:val="single" w:sz="4" w:space="4" w:color="auto"/>
          <w:bottom w:val="single" w:sz="4" w:space="1" w:color="auto"/>
          <w:right w:val="single" w:sz="4" w:space="4" w:color="auto"/>
        </w:pBdr>
        <w:autoSpaceDE w:val="0"/>
        <w:autoSpaceDN w:val="0"/>
        <w:adjustRightInd w:val="0"/>
        <w:spacing w:line="288" w:lineRule="auto"/>
        <w:jc w:val="center"/>
        <w:textAlignment w:val="center"/>
        <w:rPr>
          <w:rFonts w:ascii="CorporateSTEE" w:eastAsiaTheme="minorEastAsia" w:hAnsi="CorporateSTEE" w:cs="CorporateSTEE"/>
          <w:sz w:val="22"/>
          <w:szCs w:val="22"/>
        </w:rPr>
      </w:pPr>
      <w:r w:rsidRPr="00CB7117">
        <w:rPr>
          <w:rFonts w:ascii="CorporateSTEE" w:eastAsiaTheme="minorEastAsia" w:hAnsi="CorporateSTEE" w:cs="CorporateSTEE"/>
          <w:sz w:val="22"/>
          <w:szCs w:val="22"/>
        </w:rPr>
        <w:t>IZJAVA PRIJAVITELJA, št. 1</w:t>
      </w:r>
    </w:p>
    <w:p w14:paraId="213F3CC7"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120B531F"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578081E9"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Spodaj podpisani _____________________________________________________________________</w:t>
      </w:r>
    </w:p>
    <w:p w14:paraId="7804A394" w14:textId="77777777" w:rsidR="00CB7117" w:rsidRPr="00CB7117" w:rsidRDefault="00CB7117" w:rsidP="00CB7117">
      <w:pPr>
        <w:autoSpaceDE w:val="0"/>
        <w:autoSpaceDN w:val="0"/>
        <w:adjustRightInd w:val="0"/>
        <w:spacing w:line="288" w:lineRule="auto"/>
        <w:jc w:val="center"/>
        <w:textAlignment w:val="center"/>
        <w:rPr>
          <w:rFonts w:ascii="CorporateSTEE" w:eastAsiaTheme="minorEastAsia" w:hAnsi="CorporateSTEE" w:cs="Calibri"/>
          <w:color w:val="000000"/>
          <w:sz w:val="20"/>
          <w:szCs w:val="20"/>
        </w:rPr>
      </w:pPr>
      <w:r w:rsidRPr="00CB7117">
        <w:rPr>
          <w:rFonts w:ascii="CorporateSTEE" w:eastAsiaTheme="minorEastAsia" w:hAnsi="CorporateSTEE" w:cs="Calibri"/>
          <w:color w:val="000000"/>
          <w:sz w:val="20"/>
          <w:szCs w:val="20"/>
        </w:rPr>
        <w:t>(zakoniti zastopnik prijavitelja)</w:t>
      </w:r>
    </w:p>
    <w:p w14:paraId="65046018"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1"/>
          <w:szCs w:val="21"/>
        </w:rPr>
      </w:pPr>
    </w:p>
    <w:p w14:paraId="73E77852" w14:textId="77777777" w:rsidR="00CB7117" w:rsidRPr="00CB7117" w:rsidRDefault="00CB7117" w:rsidP="00CB7117">
      <w:pPr>
        <w:numPr>
          <w:ilvl w:val="0"/>
          <w:numId w:val="26"/>
        </w:numPr>
        <w:autoSpaceDE w:val="0"/>
        <w:autoSpaceDN w:val="0"/>
        <w:adjustRightInd w:val="0"/>
        <w:spacing w:after="200" w:line="288" w:lineRule="auto"/>
        <w:jc w:val="both"/>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izjavljam, da se v celoti strinjam in sprejemam vse pogoje javnega razpisa za sofinanciranje humanitarnih programov na področju socialnega in zdravstvenega varstva v letu 2023 (nadalje javni razpis), razpisne dokumentacije in vsa merila za izbor humanitarnih programov,</w:t>
      </w:r>
    </w:p>
    <w:p w14:paraId="11FFC872" w14:textId="77777777" w:rsidR="00CB7117" w:rsidRPr="00CB7117" w:rsidRDefault="00CB7117" w:rsidP="00CB7117">
      <w:pPr>
        <w:numPr>
          <w:ilvl w:val="0"/>
          <w:numId w:val="26"/>
        </w:numPr>
        <w:autoSpaceDE w:val="0"/>
        <w:autoSpaceDN w:val="0"/>
        <w:adjustRightInd w:val="0"/>
        <w:spacing w:after="200" w:line="288" w:lineRule="auto"/>
        <w:jc w:val="both"/>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izjavljam, da so vsi podatki v tej prijavi na javni razpis resnični,</w:t>
      </w:r>
    </w:p>
    <w:p w14:paraId="1CB96B33" w14:textId="77777777" w:rsidR="00CB7117" w:rsidRPr="00CB7117" w:rsidRDefault="00CB7117" w:rsidP="00CB7117">
      <w:pPr>
        <w:numPr>
          <w:ilvl w:val="0"/>
          <w:numId w:val="26"/>
        </w:numPr>
        <w:autoSpaceDE w:val="0"/>
        <w:autoSpaceDN w:val="0"/>
        <w:adjustRightInd w:val="0"/>
        <w:spacing w:after="200" w:line="288" w:lineRule="auto"/>
        <w:jc w:val="both"/>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 xml:space="preserve">izrecno dovoljujem Občini Kočevje, da za namene javnega razpisa lahko opravi kakršnekoli poizvedbe o prijavitelju pri pristojnih državnih, lokalnih, in drugih organih ter zavodih, tem pa dovoljujem posredovanje takih podatkov. </w:t>
      </w:r>
    </w:p>
    <w:p w14:paraId="10523655"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alibri"/>
          <w:color w:val="000000"/>
          <w:sz w:val="21"/>
          <w:szCs w:val="21"/>
        </w:rPr>
      </w:pPr>
    </w:p>
    <w:p w14:paraId="3CFB1433"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alibri"/>
          <w:color w:val="000000"/>
          <w:sz w:val="21"/>
          <w:szCs w:val="21"/>
        </w:rPr>
      </w:pPr>
    </w:p>
    <w:p w14:paraId="0742C0A6"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alibri"/>
          <w:color w:val="000000"/>
          <w:sz w:val="21"/>
          <w:szCs w:val="21"/>
        </w:rPr>
      </w:pPr>
    </w:p>
    <w:p w14:paraId="26E544CC"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alibri"/>
          <w:color w:val="000000"/>
          <w:sz w:val="21"/>
          <w:szCs w:val="21"/>
        </w:rPr>
      </w:pPr>
    </w:p>
    <w:p w14:paraId="448D0B31" w14:textId="77777777" w:rsidR="00CB7117" w:rsidRPr="00CB7117" w:rsidRDefault="00CB7117" w:rsidP="00CB7117">
      <w:pPr>
        <w:autoSpaceDE w:val="0"/>
        <w:autoSpaceDN w:val="0"/>
        <w:adjustRightInd w:val="0"/>
        <w:spacing w:line="288" w:lineRule="auto"/>
        <w:jc w:val="center"/>
        <w:textAlignment w:val="center"/>
        <w:rPr>
          <w:rFonts w:ascii="CorporateSTEE" w:eastAsiaTheme="minorEastAsia" w:hAnsi="CorporateSTEE" w:cs="Calibri"/>
          <w:color w:val="000000"/>
          <w:sz w:val="21"/>
          <w:szCs w:val="21"/>
        </w:rPr>
      </w:pPr>
    </w:p>
    <w:p w14:paraId="71F342C5" w14:textId="77777777" w:rsidR="00CB7117" w:rsidRPr="00CB7117" w:rsidRDefault="00CB7117" w:rsidP="00CB7117">
      <w:pPr>
        <w:autoSpaceDE w:val="0"/>
        <w:autoSpaceDN w:val="0"/>
        <w:adjustRightInd w:val="0"/>
        <w:spacing w:line="288" w:lineRule="auto"/>
        <w:jc w:val="center"/>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Kraj in datum:                                      Žig                                    Zakoniti zastopnik prijavitelja:</w:t>
      </w:r>
    </w:p>
    <w:p w14:paraId="1C5575F5"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1"/>
          <w:szCs w:val="21"/>
        </w:rPr>
      </w:pPr>
    </w:p>
    <w:p w14:paraId="159AEB2F"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1"/>
          <w:szCs w:val="21"/>
        </w:rPr>
      </w:pPr>
    </w:p>
    <w:p w14:paraId="733D1FDF"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0"/>
          <w:szCs w:val="20"/>
        </w:rPr>
      </w:pPr>
    </w:p>
    <w:p w14:paraId="0AFC97E4"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0"/>
          <w:szCs w:val="20"/>
        </w:rPr>
      </w:pPr>
    </w:p>
    <w:p w14:paraId="175BAC45"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0"/>
          <w:szCs w:val="20"/>
        </w:rPr>
      </w:pPr>
    </w:p>
    <w:p w14:paraId="32EC8D83"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0"/>
          <w:szCs w:val="20"/>
        </w:rPr>
      </w:pPr>
    </w:p>
    <w:p w14:paraId="37FDA824"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0"/>
          <w:szCs w:val="20"/>
        </w:rPr>
      </w:pPr>
    </w:p>
    <w:p w14:paraId="192846D8"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0"/>
          <w:szCs w:val="20"/>
        </w:rPr>
      </w:pPr>
    </w:p>
    <w:p w14:paraId="3932972C"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0"/>
          <w:szCs w:val="20"/>
        </w:rPr>
      </w:pPr>
    </w:p>
    <w:p w14:paraId="64DE507E"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0"/>
          <w:szCs w:val="20"/>
        </w:rPr>
      </w:pPr>
    </w:p>
    <w:p w14:paraId="3FC2E5FD"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0"/>
          <w:szCs w:val="20"/>
        </w:rPr>
      </w:pPr>
    </w:p>
    <w:p w14:paraId="32FDEA2F"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0"/>
          <w:szCs w:val="20"/>
        </w:rPr>
      </w:pPr>
    </w:p>
    <w:p w14:paraId="520DEDA8"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0"/>
          <w:szCs w:val="20"/>
        </w:rPr>
      </w:pPr>
    </w:p>
    <w:p w14:paraId="7B632509"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0"/>
          <w:szCs w:val="20"/>
        </w:rPr>
      </w:pPr>
    </w:p>
    <w:p w14:paraId="2590D6C3"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0"/>
          <w:szCs w:val="20"/>
        </w:rPr>
      </w:pPr>
    </w:p>
    <w:p w14:paraId="408BC07F"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0"/>
          <w:szCs w:val="20"/>
        </w:rPr>
      </w:pPr>
    </w:p>
    <w:p w14:paraId="4C6490D1"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0"/>
          <w:szCs w:val="20"/>
        </w:rPr>
      </w:pPr>
    </w:p>
    <w:p w14:paraId="4914831C"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0"/>
          <w:szCs w:val="20"/>
        </w:rPr>
      </w:pPr>
    </w:p>
    <w:p w14:paraId="32F69334"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0"/>
          <w:szCs w:val="20"/>
        </w:rPr>
      </w:pPr>
    </w:p>
    <w:p w14:paraId="2A94164A"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0"/>
          <w:szCs w:val="20"/>
        </w:rPr>
      </w:pPr>
    </w:p>
    <w:p w14:paraId="0E27ED87"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0"/>
          <w:szCs w:val="20"/>
        </w:rPr>
      </w:pPr>
    </w:p>
    <w:p w14:paraId="2CD002F3" w14:textId="77777777" w:rsidR="00CB7117" w:rsidRPr="00CB7117" w:rsidRDefault="00CB7117" w:rsidP="00CB7117">
      <w:pPr>
        <w:pBdr>
          <w:top w:val="single" w:sz="4" w:space="1" w:color="auto"/>
          <w:left w:val="single" w:sz="4" w:space="4" w:color="auto"/>
          <w:bottom w:val="single" w:sz="4" w:space="1" w:color="auto"/>
          <w:right w:val="single" w:sz="4" w:space="4" w:color="auto"/>
        </w:pBdr>
        <w:autoSpaceDE w:val="0"/>
        <w:autoSpaceDN w:val="0"/>
        <w:adjustRightInd w:val="0"/>
        <w:spacing w:line="288" w:lineRule="auto"/>
        <w:jc w:val="center"/>
        <w:textAlignment w:val="center"/>
        <w:rPr>
          <w:rFonts w:ascii="CorporateSTEE" w:eastAsiaTheme="minorEastAsia" w:hAnsi="CorporateSTEE" w:cs="CorporateSTEE"/>
          <w:sz w:val="22"/>
          <w:szCs w:val="22"/>
        </w:rPr>
      </w:pPr>
      <w:r w:rsidRPr="00CB7117">
        <w:rPr>
          <w:rFonts w:ascii="CorporateSTEE" w:eastAsiaTheme="minorEastAsia" w:hAnsi="CorporateSTEE" w:cs="CorporateSTEE"/>
          <w:sz w:val="22"/>
          <w:szCs w:val="22"/>
        </w:rPr>
        <w:t>IZJAVA PRIJAVITELJA O IZPOLNJEVANJU POGOJEV IZ 6. TOČKE JAVNEGA RAZPISA, št. 2</w:t>
      </w:r>
    </w:p>
    <w:p w14:paraId="430DF2E1" w14:textId="77777777" w:rsidR="00CB7117" w:rsidRPr="00CB7117" w:rsidRDefault="00CB7117" w:rsidP="00CB7117">
      <w:pPr>
        <w:tabs>
          <w:tab w:val="left" w:pos="7035"/>
        </w:tabs>
        <w:autoSpaceDE w:val="0"/>
        <w:autoSpaceDN w:val="0"/>
        <w:adjustRightInd w:val="0"/>
        <w:spacing w:line="288" w:lineRule="auto"/>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ab/>
      </w:r>
    </w:p>
    <w:p w14:paraId="092B69F9" w14:textId="77777777" w:rsidR="00CB7117" w:rsidRPr="00CB7117" w:rsidRDefault="00CB7117" w:rsidP="00CB7117">
      <w:pPr>
        <w:autoSpaceDE w:val="0"/>
        <w:autoSpaceDN w:val="0"/>
        <w:adjustRightInd w:val="0"/>
        <w:spacing w:line="360" w:lineRule="auto"/>
        <w:jc w:val="both"/>
        <w:textAlignment w:val="center"/>
        <w:rPr>
          <w:rFonts w:ascii="CorporateSTEE" w:eastAsiaTheme="minorEastAsia" w:hAnsi="CorporateSTEE" w:cs="Calibri"/>
          <w:color w:val="000000"/>
          <w:sz w:val="21"/>
          <w:szCs w:val="21"/>
        </w:rPr>
      </w:pPr>
    </w:p>
    <w:p w14:paraId="618D2CD4"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Spodaj podpisani __________________________________________________________ izjavljam, da</w:t>
      </w:r>
    </w:p>
    <w:p w14:paraId="7FFDA3C4"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alibri"/>
          <w:color w:val="000000"/>
          <w:sz w:val="20"/>
          <w:szCs w:val="20"/>
        </w:rPr>
      </w:pPr>
      <w:r w:rsidRPr="00CB7117">
        <w:rPr>
          <w:rFonts w:ascii="CorporateSTEE" w:eastAsiaTheme="minorEastAsia" w:hAnsi="CorporateSTEE" w:cs="Calibri"/>
          <w:color w:val="000000"/>
          <w:sz w:val="21"/>
          <w:szCs w:val="21"/>
        </w:rPr>
        <w:tab/>
      </w:r>
      <w:r w:rsidRPr="00CB7117">
        <w:rPr>
          <w:rFonts w:ascii="CorporateSTEE" w:eastAsiaTheme="minorEastAsia" w:hAnsi="CorporateSTEE" w:cs="Calibri"/>
          <w:color w:val="000000"/>
          <w:sz w:val="21"/>
          <w:szCs w:val="21"/>
        </w:rPr>
        <w:tab/>
      </w:r>
      <w:r w:rsidRPr="00CB7117">
        <w:rPr>
          <w:rFonts w:ascii="CorporateSTEE" w:eastAsiaTheme="minorEastAsia" w:hAnsi="CorporateSTEE" w:cs="Calibri"/>
          <w:color w:val="000000"/>
          <w:sz w:val="21"/>
          <w:szCs w:val="21"/>
        </w:rPr>
        <w:tab/>
      </w:r>
      <w:r w:rsidRPr="00CB7117">
        <w:rPr>
          <w:rFonts w:ascii="CorporateSTEE" w:eastAsiaTheme="minorEastAsia" w:hAnsi="CorporateSTEE" w:cs="Calibri"/>
          <w:color w:val="000000"/>
          <w:sz w:val="20"/>
          <w:szCs w:val="20"/>
        </w:rPr>
        <w:t xml:space="preserve">                       (zakoniti zastopnik prijavitelja)</w:t>
      </w:r>
    </w:p>
    <w:p w14:paraId="4080A5D7"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alibri"/>
          <w:color w:val="000000"/>
          <w:sz w:val="21"/>
          <w:szCs w:val="21"/>
        </w:rPr>
      </w:pPr>
    </w:p>
    <w:p w14:paraId="22670AE4"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alibri"/>
          <w:color w:val="000000"/>
          <w:sz w:val="21"/>
          <w:szCs w:val="21"/>
        </w:rPr>
      </w:pPr>
    </w:p>
    <w:p w14:paraId="661981E0" w14:textId="77777777" w:rsidR="00CB7117" w:rsidRPr="00CB7117" w:rsidRDefault="00CB7117" w:rsidP="00CB7117">
      <w:pPr>
        <w:numPr>
          <w:ilvl w:val="0"/>
          <w:numId w:val="16"/>
        </w:numPr>
        <w:spacing w:after="200" w:line="288" w:lineRule="auto"/>
        <w:contextualSpacing/>
        <w:jc w:val="both"/>
        <w:rPr>
          <w:rFonts w:ascii="CorporateSTEE" w:eastAsiaTheme="minorEastAsia" w:hAnsi="CorporateSTEE"/>
          <w:sz w:val="21"/>
          <w:szCs w:val="21"/>
        </w:rPr>
      </w:pPr>
      <w:r w:rsidRPr="00CB7117">
        <w:rPr>
          <w:rFonts w:ascii="CorporateSTEE" w:eastAsiaTheme="minorEastAsia" w:hAnsi="CorporateSTEE" w:cs="Calibri"/>
          <w:sz w:val="21"/>
          <w:szCs w:val="21"/>
        </w:rPr>
        <w:t>ima</w:t>
      </w:r>
      <w:r w:rsidRPr="00CB7117">
        <w:rPr>
          <w:rFonts w:ascii="CorporateSTEE" w:eastAsiaTheme="minorEastAsia" w:hAnsi="CorporateSTEE"/>
          <w:sz w:val="21"/>
          <w:szCs w:val="21"/>
        </w:rPr>
        <w:t xml:space="preserve"> društvo/organizacija na dan oddaje vloge na javni razpis poravnane vse obveznosti do Občine Kočevje,</w:t>
      </w:r>
    </w:p>
    <w:p w14:paraId="7B985F4A" w14:textId="77777777" w:rsidR="00CB7117" w:rsidRPr="00CB7117" w:rsidRDefault="00CB7117" w:rsidP="00CB7117">
      <w:pPr>
        <w:numPr>
          <w:ilvl w:val="0"/>
          <w:numId w:val="16"/>
        </w:numPr>
        <w:spacing w:after="200" w:line="288" w:lineRule="auto"/>
        <w:contextualSpacing/>
        <w:jc w:val="both"/>
        <w:rPr>
          <w:rFonts w:ascii="CorporateSTEE" w:eastAsiaTheme="minorEastAsia" w:hAnsi="CorporateSTEE"/>
          <w:sz w:val="21"/>
          <w:szCs w:val="21"/>
        </w:rPr>
      </w:pPr>
      <w:r w:rsidRPr="00CB7117">
        <w:rPr>
          <w:rFonts w:ascii="CorporateSTEE" w:eastAsiaTheme="minorEastAsia" w:hAnsi="CorporateSTEE" w:cs="Calibri"/>
          <w:sz w:val="21"/>
          <w:szCs w:val="21"/>
        </w:rPr>
        <w:t>ima</w:t>
      </w:r>
      <w:r w:rsidRPr="00CB7117">
        <w:rPr>
          <w:rFonts w:ascii="CorporateSTEE" w:eastAsiaTheme="minorEastAsia" w:hAnsi="CorporateSTEE"/>
          <w:sz w:val="21"/>
          <w:szCs w:val="21"/>
        </w:rPr>
        <w:t xml:space="preserve"> društvo/organizacija urejeno dokumentacijo v skladu z zakonom in drugimi predpisi, ki urejajo njihovo delovanje,</w:t>
      </w:r>
    </w:p>
    <w:p w14:paraId="1F8C8FD2" w14:textId="77777777" w:rsidR="00CB7117" w:rsidRPr="00CB7117" w:rsidRDefault="00CB7117" w:rsidP="00CB7117">
      <w:pPr>
        <w:numPr>
          <w:ilvl w:val="0"/>
          <w:numId w:val="16"/>
        </w:numPr>
        <w:spacing w:after="200" w:line="288" w:lineRule="auto"/>
        <w:contextualSpacing/>
        <w:jc w:val="both"/>
        <w:rPr>
          <w:rFonts w:ascii="CorporateSTEE" w:eastAsiaTheme="minorEastAsia" w:hAnsi="CorporateSTEE"/>
          <w:sz w:val="21"/>
          <w:szCs w:val="21"/>
        </w:rPr>
      </w:pPr>
      <w:r w:rsidRPr="00CB7117">
        <w:rPr>
          <w:rFonts w:ascii="CorporateSTEE" w:eastAsiaTheme="minorEastAsia" w:hAnsi="CorporateSTEE" w:cs="Calibri"/>
          <w:sz w:val="21"/>
          <w:szCs w:val="21"/>
        </w:rPr>
        <w:t>ima</w:t>
      </w:r>
      <w:r w:rsidRPr="00CB7117">
        <w:rPr>
          <w:rFonts w:ascii="CorporateSTEE" w:eastAsiaTheme="minorEastAsia" w:hAnsi="CorporateSTEE"/>
          <w:sz w:val="21"/>
          <w:szCs w:val="21"/>
        </w:rPr>
        <w:t xml:space="preserve"> društvo/organizacija zagotovljene materialne, prostorske, kadrovske in organizacijske možnosti za uresničitev načrtovanega programa,</w:t>
      </w:r>
    </w:p>
    <w:p w14:paraId="6E764187" w14:textId="77777777" w:rsidR="00CB7117" w:rsidRPr="00CB7117" w:rsidRDefault="00CB7117" w:rsidP="00CB7117">
      <w:pPr>
        <w:numPr>
          <w:ilvl w:val="0"/>
          <w:numId w:val="16"/>
        </w:numPr>
        <w:spacing w:after="200" w:line="288" w:lineRule="auto"/>
        <w:contextualSpacing/>
        <w:jc w:val="both"/>
        <w:rPr>
          <w:rFonts w:ascii="CorporateSTEE" w:eastAsiaTheme="minorEastAsia" w:hAnsi="CorporateSTEE"/>
          <w:sz w:val="21"/>
          <w:szCs w:val="21"/>
        </w:rPr>
      </w:pPr>
      <w:r w:rsidRPr="00CB7117">
        <w:rPr>
          <w:rFonts w:ascii="CorporateSTEE" w:eastAsiaTheme="minorEastAsia" w:hAnsi="CorporateSTEE"/>
          <w:sz w:val="21"/>
          <w:szCs w:val="21"/>
        </w:rPr>
        <w:t>prijavljen humanitarni program ni financiran oziroma sofinanciran iz katerekoli druge proračunske postavke Občine Kočevje,</w:t>
      </w:r>
    </w:p>
    <w:p w14:paraId="49BCDADE" w14:textId="77777777" w:rsidR="00CB7117" w:rsidRPr="00CB7117" w:rsidRDefault="00CB7117" w:rsidP="00CB7117">
      <w:pPr>
        <w:numPr>
          <w:ilvl w:val="0"/>
          <w:numId w:val="16"/>
        </w:numPr>
        <w:spacing w:after="200" w:line="288" w:lineRule="auto"/>
        <w:contextualSpacing/>
        <w:jc w:val="both"/>
        <w:rPr>
          <w:rFonts w:ascii="CorporateSTEE" w:eastAsiaTheme="minorEastAsia" w:hAnsi="CorporateSTEE"/>
          <w:sz w:val="21"/>
          <w:szCs w:val="21"/>
        </w:rPr>
      </w:pPr>
      <w:r w:rsidRPr="00CB7117">
        <w:rPr>
          <w:rFonts w:ascii="CorporateSTEE" w:eastAsiaTheme="minorEastAsia" w:hAnsi="CorporateSTEE"/>
          <w:sz w:val="21"/>
          <w:szCs w:val="21"/>
        </w:rPr>
        <w:t>se prijavljeni  humanitarni program v celoti ne financira iz državnega proračuna oziroma drugih javnih sredstev.</w:t>
      </w:r>
    </w:p>
    <w:p w14:paraId="6D25562E"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2"/>
          <w:szCs w:val="22"/>
        </w:rPr>
      </w:pPr>
    </w:p>
    <w:p w14:paraId="4C681341"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color w:val="000000"/>
          <w:sz w:val="22"/>
          <w:szCs w:val="22"/>
        </w:rPr>
      </w:pPr>
    </w:p>
    <w:p w14:paraId="4FB777DC"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b/>
          <w:color w:val="000000"/>
          <w:sz w:val="22"/>
          <w:szCs w:val="22"/>
        </w:rPr>
      </w:pPr>
    </w:p>
    <w:p w14:paraId="4C7E0531"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b/>
          <w:color w:val="000000"/>
          <w:sz w:val="22"/>
          <w:szCs w:val="22"/>
        </w:rPr>
      </w:pPr>
    </w:p>
    <w:p w14:paraId="199A1394"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b/>
          <w:color w:val="000000"/>
          <w:sz w:val="22"/>
          <w:szCs w:val="22"/>
        </w:rPr>
      </w:pPr>
    </w:p>
    <w:p w14:paraId="46EDC206"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2"/>
          <w:szCs w:val="22"/>
        </w:rPr>
      </w:pPr>
    </w:p>
    <w:p w14:paraId="2A392EEE"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Kraj in datum:                                      Žig                                    Zakoniti zastopnik prijavitelja:</w:t>
      </w:r>
    </w:p>
    <w:p w14:paraId="6ECA36A0"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5E9E93FB"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049FE7C4"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058B0D0B"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4280135F"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4673FC14"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6A9A5990"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3E6AE266"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257C2AEA"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27870DE7"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032D27EB"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76612368"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0798401A"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76DFDE76"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05665DD7"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432AB614"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58980737" w14:textId="77777777" w:rsidR="00CB7117" w:rsidRPr="00CB7117" w:rsidRDefault="00CB7117" w:rsidP="00CB7117">
      <w:pPr>
        <w:pBdr>
          <w:top w:val="single" w:sz="4" w:space="1" w:color="auto"/>
          <w:left w:val="single" w:sz="4" w:space="4" w:color="auto"/>
          <w:bottom w:val="single" w:sz="4" w:space="1" w:color="auto"/>
          <w:right w:val="single" w:sz="4" w:space="4" w:color="auto"/>
        </w:pBdr>
        <w:autoSpaceDE w:val="0"/>
        <w:autoSpaceDN w:val="0"/>
        <w:adjustRightInd w:val="0"/>
        <w:spacing w:line="288" w:lineRule="auto"/>
        <w:jc w:val="center"/>
        <w:textAlignment w:val="center"/>
        <w:rPr>
          <w:rFonts w:ascii="CorporateSTEE" w:eastAsiaTheme="minorEastAsia" w:hAnsi="CorporateSTEE" w:cs="CorporateSTEE"/>
          <w:sz w:val="22"/>
          <w:szCs w:val="22"/>
        </w:rPr>
      </w:pPr>
      <w:r w:rsidRPr="00CB7117">
        <w:rPr>
          <w:rFonts w:ascii="CorporateSTEE" w:eastAsiaTheme="minorEastAsia" w:hAnsi="CorporateSTEE" w:cs="CorporateSTEE"/>
          <w:sz w:val="22"/>
          <w:szCs w:val="22"/>
        </w:rPr>
        <w:t>IZJAVA PRIJAVITELJA O IZVAJANJU PROGRAMA, št. 3</w:t>
      </w:r>
    </w:p>
    <w:p w14:paraId="5B599CAD"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17DC6E92"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7E8A82B8"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Spodaj podpisani __________________________________________________________ izjavljam, da</w:t>
      </w:r>
    </w:p>
    <w:p w14:paraId="22C5C914"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alibri"/>
          <w:color w:val="000000"/>
          <w:sz w:val="20"/>
          <w:szCs w:val="20"/>
        </w:rPr>
      </w:pPr>
      <w:r w:rsidRPr="00CB7117">
        <w:rPr>
          <w:rFonts w:ascii="CorporateSTEE" w:eastAsiaTheme="minorEastAsia" w:hAnsi="CorporateSTEE" w:cs="Calibri"/>
          <w:color w:val="000000"/>
          <w:sz w:val="22"/>
          <w:szCs w:val="22"/>
        </w:rPr>
        <w:tab/>
      </w:r>
      <w:r w:rsidRPr="00CB7117">
        <w:rPr>
          <w:rFonts w:ascii="CorporateSTEE" w:eastAsiaTheme="minorEastAsia" w:hAnsi="CorporateSTEE" w:cs="Calibri"/>
          <w:color w:val="000000"/>
          <w:sz w:val="22"/>
          <w:szCs w:val="22"/>
        </w:rPr>
        <w:tab/>
      </w:r>
      <w:r w:rsidRPr="00CB7117">
        <w:rPr>
          <w:rFonts w:ascii="CorporateSTEE" w:eastAsiaTheme="minorEastAsia" w:hAnsi="CorporateSTEE" w:cs="Calibri"/>
          <w:color w:val="000000"/>
          <w:sz w:val="22"/>
          <w:szCs w:val="22"/>
        </w:rPr>
        <w:tab/>
        <w:t xml:space="preserve">                      </w:t>
      </w:r>
      <w:r w:rsidRPr="00CB7117">
        <w:rPr>
          <w:rFonts w:ascii="CorporateSTEE" w:eastAsiaTheme="minorEastAsia" w:hAnsi="CorporateSTEE" w:cs="Calibri"/>
          <w:color w:val="000000"/>
          <w:sz w:val="20"/>
          <w:szCs w:val="20"/>
        </w:rPr>
        <w:t>(zakoniti zastopnik prijavitelja)</w:t>
      </w:r>
    </w:p>
    <w:p w14:paraId="18BFBE0A"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alibri"/>
          <w:color w:val="000000"/>
          <w:sz w:val="20"/>
          <w:szCs w:val="20"/>
        </w:rPr>
      </w:pPr>
    </w:p>
    <w:p w14:paraId="0EEA3AD6"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 xml:space="preserve">se na podlagi tega javnega razpisa prijavljeni humanitarni program </w:t>
      </w:r>
      <w:r w:rsidRPr="00CB7117">
        <w:rPr>
          <w:rFonts w:ascii="CorporateSTEE" w:eastAsiaTheme="minorEastAsia" w:hAnsi="CorporateSTEE" w:cs="CorporateSTEE"/>
          <w:sz w:val="21"/>
          <w:szCs w:val="21"/>
          <w:u w:val="single"/>
        </w:rPr>
        <w:t>(ustrezno obkrožite</w:t>
      </w:r>
      <w:r w:rsidRPr="00CB7117">
        <w:rPr>
          <w:rFonts w:ascii="CorporateSTEE" w:eastAsiaTheme="minorEastAsia" w:hAnsi="CorporateSTEE" w:cs="CorporateSTEE"/>
          <w:sz w:val="21"/>
          <w:szCs w:val="21"/>
        </w:rPr>
        <w:t>):</w:t>
      </w:r>
    </w:p>
    <w:p w14:paraId="4ADFD5DE" w14:textId="77777777" w:rsidR="00CB7117" w:rsidRPr="00CB7117" w:rsidRDefault="00CB7117" w:rsidP="00CB7117">
      <w:pPr>
        <w:numPr>
          <w:ilvl w:val="0"/>
          <w:numId w:val="16"/>
        </w:numPr>
        <w:autoSpaceDE w:val="0"/>
        <w:autoSpaceDN w:val="0"/>
        <w:adjustRightInd w:val="0"/>
        <w:spacing w:after="200" w:line="288" w:lineRule="auto"/>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delno izvaja za občane Občine Kočevje in delno za ostale prebivalce.</w:t>
      </w:r>
    </w:p>
    <w:p w14:paraId="081C9359" w14:textId="77777777" w:rsidR="00CB7117" w:rsidRPr="00CB7117" w:rsidRDefault="00CB7117" w:rsidP="00CB7117">
      <w:pPr>
        <w:numPr>
          <w:ilvl w:val="0"/>
          <w:numId w:val="16"/>
        </w:numPr>
        <w:autoSpaceDE w:val="0"/>
        <w:autoSpaceDN w:val="0"/>
        <w:adjustRightInd w:val="0"/>
        <w:spacing w:after="200" w:line="288" w:lineRule="auto"/>
        <w:textAlignment w:val="center"/>
        <w:rPr>
          <w:rFonts w:ascii="CorporateSTEE" w:eastAsiaTheme="minorEastAsia" w:hAnsi="CorporateSTEE" w:cs="CorporateSTEE"/>
          <w:sz w:val="21"/>
          <w:szCs w:val="21"/>
        </w:rPr>
      </w:pPr>
      <w:r w:rsidRPr="00CB7117">
        <w:rPr>
          <w:rFonts w:ascii="CorporateSTEE" w:eastAsiaTheme="minorEastAsia" w:hAnsi="CorporateSTEE" w:cs="CorporateSTEE"/>
          <w:sz w:val="21"/>
          <w:szCs w:val="21"/>
        </w:rPr>
        <w:t xml:space="preserve">v celoti izvaja zgolj za občane Občine Kočevje. </w:t>
      </w:r>
    </w:p>
    <w:p w14:paraId="4B4D6DCF"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747A8C0B"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1C5B66C7"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79829F9B"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2331E9CF"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4CE35E46"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49A4867C"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47C821D5"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63C6B999"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59CB1EE3"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606CD16A"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49AABF60"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367CA6FC"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2"/>
          <w:szCs w:val="22"/>
        </w:rPr>
      </w:pPr>
    </w:p>
    <w:p w14:paraId="671ED49B"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Kraj in datum:                                      Žig                                    Zakoniti zastopnik prijavitelja:</w:t>
      </w:r>
    </w:p>
    <w:p w14:paraId="24CF2DF4"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3B22B5D8"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3DA6EEE5"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48278F59"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30B3201A"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62E345F5"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43FFB0E7"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43327325"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01783B7F"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7C8F1D92"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196E7137"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3CF9FDB5"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5D86E178"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1A8494D5"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6B4E79DB"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3C31D655"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5EF84FFF" w14:textId="77777777" w:rsidR="00CB7117" w:rsidRPr="00CB7117" w:rsidRDefault="00CB7117" w:rsidP="00CB7117">
      <w:pPr>
        <w:keepNext/>
        <w:keepLines/>
        <w:numPr>
          <w:ilvl w:val="0"/>
          <w:numId w:val="44"/>
        </w:numPr>
        <w:pBdr>
          <w:top w:val="single" w:sz="4" w:space="1" w:color="auto"/>
          <w:left w:val="single" w:sz="4" w:space="4" w:color="auto"/>
          <w:bottom w:val="single" w:sz="4" w:space="1" w:color="auto"/>
          <w:right w:val="single" w:sz="4" w:space="4" w:color="auto"/>
        </w:pBdr>
        <w:spacing w:before="480" w:after="200" w:line="288" w:lineRule="auto"/>
        <w:ind w:left="284" w:hanging="284"/>
        <w:outlineLvl w:val="0"/>
        <w:rPr>
          <w:rFonts w:ascii="CorporateSTEE" w:eastAsiaTheme="minorEastAsia" w:hAnsi="CorporateSTEE" w:cstheme="minorHAnsi"/>
          <w:b/>
          <w:bCs/>
          <w:sz w:val="22"/>
          <w:szCs w:val="22"/>
        </w:rPr>
      </w:pPr>
      <w:r w:rsidRPr="00CB7117">
        <w:rPr>
          <w:rFonts w:ascii="CorporateSTEE" w:eastAsiaTheme="minorEastAsia" w:hAnsi="CorporateSTEE" w:cstheme="minorHAnsi"/>
          <w:b/>
          <w:bCs/>
          <w:sz w:val="22"/>
          <w:szCs w:val="22"/>
        </w:rPr>
        <w:lastRenderedPageBreak/>
        <w:t>VZOREC POGODBE</w:t>
      </w:r>
    </w:p>
    <w:p w14:paraId="7721D0A9"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674EDA3B"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orporateSTEE"/>
          <w:sz w:val="21"/>
          <w:szCs w:val="21"/>
        </w:rPr>
      </w:pPr>
    </w:p>
    <w:p w14:paraId="5716E692" w14:textId="77777777" w:rsidR="00CB7117" w:rsidRPr="00CB7117" w:rsidRDefault="00CB7117" w:rsidP="00CB7117">
      <w:pPr>
        <w:spacing w:after="200" w:line="288" w:lineRule="auto"/>
        <w:jc w:val="both"/>
        <w:rPr>
          <w:rFonts w:ascii="CorporateSTEE" w:eastAsiaTheme="minorEastAsia" w:hAnsi="CorporateSTEE" w:cstheme="minorHAnsi"/>
          <w:sz w:val="21"/>
          <w:szCs w:val="21"/>
        </w:rPr>
      </w:pPr>
      <w:r w:rsidRPr="00CB7117">
        <w:rPr>
          <w:rFonts w:ascii="CorporateSTEE" w:eastAsiaTheme="minorEastAsia" w:hAnsi="CorporateSTEE" w:cstheme="minorHAnsi"/>
          <w:b/>
          <w:sz w:val="21"/>
          <w:szCs w:val="21"/>
        </w:rPr>
        <w:t>OBČINA KOČEVJE</w:t>
      </w:r>
      <w:r w:rsidRPr="00CB7117">
        <w:rPr>
          <w:rFonts w:ascii="CorporateSTEE" w:eastAsiaTheme="minorEastAsia" w:hAnsi="CorporateSTEE" w:cstheme="minorHAnsi"/>
          <w:sz w:val="21"/>
          <w:szCs w:val="21"/>
        </w:rPr>
        <w:t>, Ljubljanska cesta 26, 1330 Kočevje, ki jo zastopa župan dr. Vladimir Prebilič , matična številka: 5874238, davčna številka: 20945892, (v nadaljevanju: občina)</w:t>
      </w:r>
    </w:p>
    <w:p w14:paraId="2498406A" w14:textId="77777777" w:rsidR="00CB7117" w:rsidRPr="00CB7117" w:rsidRDefault="00CB7117" w:rsidP="00CB7117">
      <w:pPr>
        <w:spacing w:after="200" w:line="288" w:lineRule="auto"/>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in</w:t>
      </w:r>
    </w:p>
    <w:p w14:paraId="7FEBE005" w14:textId="77777777" w:rsidR="00CB7117" w:rsidRPr="00CB7117" w:rsidRDefault="00CB7117" w:rsidP="00CB7117">
      <w:pPr>
        <w:spacing w:after="200" w:line="288" w:lineRule="auto"/>
        <w:jc w:val="both"/>
        <w:rPr>
          <w:rFonts w:ascii="CorporateSTEE" w:eastAsiaTheme="minorEastAsia" w:hAnsi="CorporateSTEE" w:cstheme="minorHAnsi"/>
          <w:iCs/>
          <w:sz w:val="21"/>
          <w:szCs w:val="21"/>
        </w:rPr>
      </w:pPr>
      <w:r w:rsidRPr="00CB7117">
        <w:rPr>
          <w:rFonts w:ascii="CorporateSTEE" w:eastAsiaTheme="minorEastAsia" w:hAnsi="CorporateSTEE" w:cstheme="minorHAnsi"/>
          <w:b/>
          <w:sz w:val="21"/>
          <w:szCs w:val="21"/>
        </w:rPr>
        <w:t xml:space="preserve">POGODBENA STRANKA, </w:t>
      </w:r>
      <w:r w:rsidRPr="00CB7117">
        <w:rPr>
          <w:rFonts w:ascii="CorporateSTEE" w:eastAsiaTheme="minorEastAsia" w:hAnsi="CorporateSTEE" w:cstheme="minorHAnsi"/>
          <w:sz w:val="21"/>
          <w:szCs w:val="21"/>
        </w:rPr>
        <w:t xml:space="preserve">naslov, poštna številka in kraj, ki jo zastopa ______________________, matična številka: xxxxxxx, davčna številka: xxxxxxxx, TRR: xxxx xxxx xxxx xxx xxx </w:t>
      </w:r>
      <w:r w:rsidRPr="00CB7117">
        <w:rPr>
          <w:rFonts w:ascii="CorporateSTEE" w:eastAsiaTheme="minorEastAsia" w:hAnsi="CorporateSTEE" w:cstheme="minorHAnsi"/>
          <w:iCs/>
          <w:sz w:val="21"/>
          <w:szCs w:val="21"/>
        </w:rPr>
        <w:t>(v nadaljevanju: izvajalec)</w:t>
      </w:r>
    </w:p>
    <w:p w14:paraId="16FE24E4" w14:textId="77777777" w:rsidR="00CB7117" w:rsidRPr="00CB7117" w:rsidRDefault="00CB7117" w:rsidP="00CB7117">
      <w:pPr>
        <w:spacing w:after="200" w:line="288" w:lineRule="auto"/>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sklepata na podlagi Odločbe št. xxxxxx z dne xxxxxx</w:t>
      </w:r>
    </w:p>
    <w:p w14:paraId="2EDA0915" w14:textId="77777777" w:rsidR="00CB7117" w:rsidRPr="00CB7117" w:rsidRDefault="00CB7117" w:rsidP="00CB7117">
      <w:pPr>
        <w:spacing w:after="200" w:line="288" w:lineRule="auto"/>
        <w:jc w:val="center"/>
        <w:rPr>
          <w:rFonts w:ascii="CorporateSTEE" w:eastAsiaTheme="minorEastAsia" w:hAnsi="CorporateSTEE" w:cstheme="minorHAnsi"/>
          <w:b/>
          <w:bCs/>
          <w:sz w:val="21"/>
          <w:szCs w:val="21"/>
        </w:rPr>
      </w:pPr>
      <w:bookmarkStart w:id="0" w:name="_Toc100055761"/>
      <w:r w:rsidRPr="00CB7117">
        <w:rPr>
          <w:rFonts w:ascii="CorporateSTEE" w:eastAsiaTheme="minorEastAsia" w:hAnsi="CorporateSTEE" w:cstheme="minorHAnsi"/>
          <w:b/>
          <w:bCs/>
          <w:sz w:val="21"/>
          <w:szCs w:val="21"/>
        </w:rPr>
        <w:t>POGODBO</w:t>
      </w:r>
      <w:bookmarkEnd w:id="0"/>
    </w:p>
    <w:p w14:paraId="7D9B44B0" w14:textId="232486D0" w:rsidR="00CB7117" w:rsidRPr="00CB7117" w:rsidRDefault="00CB7117" w:rsidP="00CB7117">
      <w:pPr>
        <w:spacing w:after="200" w:line="288" w:lineRule="auto"/>
        <w:jc w:val="center"/>
        <w:rPr>
          <w:rFonts w:ascii="CorporateSTEE" w:eastAsiaTheme="minorEastAsia" w:hAnsi="CorporateSTEE" w:cstheme="minorHAnsi"/>
          <w:b/>
          <w:bCs/>
          <w:sz w:val="21"/>
          <w:szCs w:val="21"/>
        </w:rPr>
      </w:pPr>
      <w:r w:rsidRPr="00CB7117">
        <w:rPr>
          <w:rFonts w:ascii="CorporateSTEE" w:eastAsiaTheme="minorEastAsia" w:hAnsi="CorporateSTEE" w:cstheme="minorHAnsi"/>
          <w:b/>
          <w:bCs/>
          <w:sz w:val="21"/>
          <w:szCs w:val="21"/>
        </w:rPr>
        <w:t>o sofinanciranju humanitarnega programa v letu 202</w:t>
      </w:r>
      <w:r w:rsidR="00B723BB">
        <w:rPr>
          <w:rFonts w:ascii="CorporateSTEE" w:eastAsiaTheme="minorEastAsia" w:hAnsi="CorporateSTEE" w:cstheme="minorHAnsi"/>
          <w:b/>
          <w:bCs/>
          <w:sz w:val="21"/>
          <w:szCs w:val="21"/>
        </w:rPr>
        <w:t>6</w:t>
      </w:r>
    </w:p>
    <w:p w14:paraId="48A720E1" w14:textId="77777777" w:rsidR="00CB7117" w:rsidRPr="00CB7117" w:rsidRDefault="00CB7117" w:rsidP="00CB7117">
      <w:pPr>
        <w:spacing w:line="288" w:lineRule="auto"/>
        <w:ind w:left="284"/>
        <w:contextualSpacing/>
        <w:rPr>
          <w:rFonts w:ascii="CorporateSTEE" w:eastAsiaTheme="minorEastAsia" w:hAnsi="CorporateSTEE" w:cstheme="minorHAnsi"/>
          <w:sz w:val="21"/>
          <w:szCs w:val="21"/>
        </w:rPr>
      </w:pPr>
    </w:p>
    <w:p w14:paraId="4EA524D7" w14:textId="77777777" w:rsidR="00CB7117" w:rsidRPr="00CB7117" w:rsidRDefault="00CB7117" w:rsidP="00CB7117">
      <w:pPr>
        <w:numPr>
          <w:ilvl w:val="0"/>
          <w:numId w:val="29"/>
        </w:numPr>
        <w:spacing w:after="200" w:line="288" w:lineRule="auto"/>
        <w:ind w:left="284" w:hanging="284"/>
        <w:contextualSpacing/>
        <w:jc w:val="center"/>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člen</w:t>
      </w:r>
    </w:p>
    <w:p w14:paraId="31CC6CAA" w14:textId="0FAE60C4" w:rsidR="00CB7117" w:rsidRPr="00CB7117" w:rsidRDefault="00CB7117" w:rsidP="00E615F5">
      <w:pPr>
        <w:spacing w:after="200" w:line="288" w:lineRule="auto"/>
        <w:jc w:val="center"/>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(uvodne določbe)</w:t>
      </w:r>
    </w:p>
    <w:p w14:paraId="0A719106" w14:textId="77777777" w:rsidR="00CB7117" w:rsidRPr="00CB7117" w:rsidRDefault="00CB7117" w:rsidP="00CB7117">
      <w:pPr>
        <w:spacing w:after="200" w:line="288" w:lineRule="auto"/>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Pogodbeni stranki uvodoma ugotavljata, da:</w:t>
      </w:r>
    </w:p>
    <w:p w14:paraId="41D54FCC" w14:textId="6279D9DC" w:rsidR="00CB7117" w:rsidRPr="00CB7117" w:rsidRDefault="00CB7117" w:rsidP="00CB7117">
      <w:pPr>
        <w:numPr>
          <w:ilvl w:val="0"/>
          <w:numId w:val="37"/>
        </w:numPr>
        <w:spacing w:after="200" w:line="288" w:lineRule="auto"/>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 xml:space="preserve">je občina dne, </w:t>
      </w:r>
      <w:r w:rsidR="00B723BB">
        <w:rPr>
          <w:rFonts w:ascii="CorporateSTEE" w:eastAsiaTheme="minorEastAsia" w:hAnsi="CorporateSTEE" w:cstheme="minorHAnsi"/>
          <w:sz w:val="21"/>
          <w:szCs w:val="21"/>
        </w:rPr>
        <w:t>20. . 2026</w:t>
      </w:r>
      <w:r w:rsidRPr="00CB7117">
        <w:rPr>
          <w:rFonts w:ascii="CorporateSTEE" w:eastAsiaTheme="minorEastAsia" w:hAnsi="CorporateSTEE" w:cstheme="minorHAnsi"/>
          <w:sz w:val="21"/>
          <w:szCs w:val="21"/>
        </w:rPr>
        <w:t xml:space="preserve"> na spletni strani občine Kočevje objavila Javni razpis za sofinanciranje humanitarnih programov na področju socialnega in zdravstvenega varstva v Občini Kočevje v letu 202</w:t>
      </w:r>
      <w:r w:rsidR="00B723BB">
        <w:rPr>
          <w:rFonts w:ascii="CorporateSTEE" w:eastAsiaTheme="minorEastAsia" w:hAnsi="CorporateSTEE" w:cstheme="minorHAnsi"/>
          <w:sz w:val="21"/>
          <w:szCs w:val="21"/>
        </w:rPr>
        <w:t>6</w:t>
      </w:r>
      <w:r w:rsidRPr="00CB7117">
        <w:rPr>
          <w:rFonts w:ascii="CorporateSTEE" w:eastAsiaTheme="minorEastAsia" w:hAnsi="CorporateSTEE" w:cstheme="minorHAnsi"/>
          <w:sz w:val="21"/>
          <w:szCs w:val="21"/>
        </w:rPr>
        <w:t xml:space="preserve"> (v nadaljevanju: javni razpis), na katerega se je prijavil izvajalec,</w:t>
      </w:r>
    </w:p>
    <w:p w14:paraId="2F631CED" w14:textId="77777777" w:rsidR="00CB7117" w:rsidRPr="00CB7117" w:rsidRDefault="00CB7117" w:rsidP="00CB7117">
      <w:pPr>
        <w:numPr>
          <w:ilvl w:val="0"/>
          <w:numId w:val="37"/>
        </w:numPr>
        <w:spacing w:after="200" w:line="288" w:lineRule="auto"/>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je komisija, imenovana s sklepom župana Občine Kočevje, ugotovila, da je izvajalec pravočasno in v skladu z zahtevami javnega razpisa oziroma razpisne dokumentacije oddal prijavo na javni razpis,</w:t>
      </w:r>
    </w:p>
    <w:p w14:paraId="08598572" w14:textId="77777777" w:rsidR="00CB7117" w:rsidRPr="00CB7117" w:rsidRDefault="00CB7117" w:rsidP="00CB7117">
      <w:pPr>
        <w:numPr>
          <w:ilvl w:val="0"/>
          <w:numId w:val="37"/>
        </w:numPr>
        <w:spacing w:after="200" w:line="288" w:lineRule="auto"/>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so bila sredstva na predlog komisije, izvajalcu dodeljena z odločbo direktorice Občinske uprave Občine Kočevje št. xxxx-xxxx/xxxx z dne, ____________________.</w:t>
      </w:r>
    </w:p>
    <w:p w14:paraId="6D61159E" w14:textId="77777777" w:rsidR="00CB7117" w:rsidRPr="00CB7117" w:rsidRDefault="00CB7117" w:rsidP="00CB7117">
      <w:pPr>
        <w:spacing w:after="200" w:line="288" w:lineRule="auto"/>
        <w:rPr>
          <w:rFonts w:ascii="CorporateSTEE" w:eastAsiaTheme="minorEastAsia" w:hAnsi="CorporateSTEE" w:cstheme="minorHAnsi"/>
          <w:sz w:val="21"/>
          <w:szCs w:val="21"/>
        </w:rPr>
      </w:pPr>
    </w:p>
    <w:p w14:paraId="408738DF" w14:textId="77777777" w:rsidR="00CB7117" w:rsidRPr="00CB7117" w:rsidRDefault="00CB7117" w:rsidP="00CB7117">
      <w:pPr>
        <w:numPr>
          <w:ilvl w:val="0"/>
          <w:numId w:val="29"/>
        </w:numPr>
        <w:spacing w:after="200" w:line="288" w:lineRule="auto"/>
        <w:ind w:left="284" w:hanging="284"/>
        <w:contextualSpacing/>
        <w:jc w:val="center"/>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člen</w:t>
      </w:r>
    </w:p>
    <w:p w14:paraId="1E9DA133" w14:textId="77777777" w:rsidR="00CB7117" w:rsidRPr="00CB7117" w:rsidRDefault="00CB7117" w:rsidP="00CB7117">
      <w:pPr>
        <w:spacing w:after="200" w:line="288" w:lineRule="auto"/>
        <w:jc w:val="center"/>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(predmet pogodbe)</w:t>
      </w:r>
    </w:p>
    <w:p w14:paraId="203DE15E" w14:textId="77777777" w:rsidR="00CB7117" w:rsidRPr="00CB7117" w:rsidRDefault="00CB7117" w:rsidP="00CB7117">
      <w:pPr>
        <w:numPr>
          <w:ilvl w:val="0"/>
          <w:numId w:val="38"/>
        </w:numPr>
        <w:spacing w:after="200" w:line="288" w:lineRule="auto"/>
        <w:contextualSpacing/>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Pogodbeni stranki sta sporazumni, da je predmet te pogodbe sofinanciranje humanitarnega programa:</w:t>
      </w:r>
    </w:p>
    <w:p w14:paraId="00FBA3B3" w14:textId="77777777" w:rsidR="00CB7117" w:rsidRPr="00CB7117" w:rsidRDefault="00CB7117" w:rsidP="00CB7117">
      <w:pPr>
        <w:spacing w:after="200" w:line="288" w:lineRule="auto"/>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 xml:space="preserve">»---naslov---«. </w:t>
      </w:r>
    </w:p>
    <w:p w14:paraId="50C3C79E" w14:textId="77777777" w:rsidR="00CB7117" w:rsidRPr="00CB7117" w:rsidRDefault="00CB7117" w:rsidP="00CB7117">
      <w:pPr>
        <w:numPr>
          <w:ilvl w:val="0"/>
          <w:numId w:val="38"/>
        </w:numPr>
        <w:spacing w:after="200" w:line="288" w:lineRule="auto"/>
        <w:contextualSpacing/>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Izvajalec se zavezuje, da bo izvedel program v vsebini in v obsegu določenem s prijavo na javni razpis.</w:t>
      </w:r>
    </w:p>
    <w:p w14:paraId="01CDDE15" w14:textId="77777777" w:rsidR="00CB7117" w:rsidRPr="00CB7117" w:rsidRDefault="00CB7117" w:rsidP="00CB7117">
      <w:pPr>
        <w:spacing w:after="200" w:line="288" w:lineRule="auto"/>
        <w:jc w:val="center"/>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3. člen</w:t>
      </w:r>
      <w:r w:rsidRPr="00CB7117">
        <w:rPr>
          <w:rFonts w:ascii="CorporateSTEE" w:eastAsiaTheme="minorEastAsia" w:hAnsi="CorporateSTEE" w:cstheme="minorHAnsi"/>
          <w:sz w:val="21"/>
          <w:szCs w:val="21"/>
        </w:rPr>
        <w:br/>
        <w:t>(proračunska sredstva)</w:t>
      </w:r>
    </w:p>
    <w:p w14:paraId="51CD76DD" w14:textId="769AB373" w:rsidR="00CB7117" w:rsidRPr="00CB7117" w:rsidRDefault="00CB7117" w:rsidP="00CB7117">
      <w:pPr>
        <w:spacing w:after="200" w:line="288" w:lineRule="auto"/>
        <w:contextualSpacing/>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lastRenderedPageBreak/>
        <w:t>Občina ima sredstva za sofinanciranje programa iz 2. člena te pogodbe zagotovljena z Odlokom o proračunu občine Kočevje za leto 202</w:t>
      </w:r>
      <w:r w:rsidR="00B723BB">
        <w:rPr>
          <w:rFonts w:ascii="CorporateSTEE" w:eastAsiaTheme="minorEastAsia" w:hAnsi="CorporateSTEE" w:cstheme="minorHAnsi"/>
          <w:sz w:val="21"/>
          <w:szCs w:val="21"/>
        </w:rPr>
        <w:t xml:space="preserve">6 </w:t>
      </w:r>
      <w:r w:rsidRPr="00CB7117">
        <w:rPr>
          <w:rFonts w:ascii="CorporateSTEE" w:eastAsiaTheme="minorEastAsia" w:hAnsi="CorporateSTEE" w:cstheme="minorHAnsi"/>
          <w:sz w:val="21"/>
          <w:szCs w:val="21"/>
        </w:rPr>
        <w:t>(1</w:t>
      </w:r>
      <w:r w:rsidR="00B723BB">
        <w:rPr>
          <w:rFonts w:ascii="CorporateSTEE" w:eastAsiaTheme="minorEastAsia" w:hAnsi="CorporateSTEE" w:cstheme="minorHAnsi"/>
          <w:sz w:val="21"/>
          <w:szCs w:val="21"/>
        </w:rPr>
        <w:t>10/2025</w:t>
      </w:r>
      <w:r w:rsidRPr="00CB7117">
        <w:rPr>
          <w:rFonts w:ascii="CorporateSTEE" w:eastAsiaTheme="minorEastAsia" w:hAnsi="CorporateSTEE" w:cstheme="minorHAnsi"/>
          <w:sz w:val="21"/>
          <w:szCs w:val="21"/>
        </w:rPr>
        <w:t>), in sicer na proračunski postavki »3520017- Društva-programsko financiranje - RAZPIS«.</w:t>
      </w:r>
    </w:p>
    <w:p w14:paraId="5255CEB5" w14:textId="77777777" w:rsidR="00CB7117" w:rsidRPr="00CB7117" w:rsidRDefault="00CB7117" w:rsidP="00CB7117">
      <w:pPr>
        <w:spacing w:after="200" w:line="288" w:lineRule="auto"/>
        <w:contextualSpacing/>
        <w:jc w:val="both"/>
        <w:rPr>
          <w:rFonts w:ascii="CorporateSTEE" w:eastAsiaTheme="minorEastAsia" w:hAnsi="CorporateSTEE" w:cstheme="minorHAnsi"/>
          <w:sz w:val="21"/>
          <w:szCs w:val="21"/>
        </w:rPr>
      </w:pPr>
    </w:p>
    <w:p w14:paraId="40E7DF1A" w14:textId="77777777" w:rsidR="00CB7117" w:rsidRPr="00CB7117" w:rsidRDefault="00CB7117" w:rsidP="00CB7117">
      <w:pPr>
        <w:spacing w:after="200" w:line="288" w:lineRule="auto"/>
        <w:jc w:val="center"/>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4. člen</w:t>
      </w:r>
      <w:r w:rsidRPr="00CB7117">
        <w:rPr>
          <w:rFonts w:ascii="CorporateSTEE" w:eastAsiaTheme="minorEastAsia" w:hAnsi="CorporateSTEE" w:cstheme="minorHAnsi"/>
          <w:sz w:val="21"/>
          <w:szCs w:val="21"/>
        </w:rPr>
        <w:br/>
        <w:t>(višina sofinanciranja)</w:t>
      </w:r>
    </w:p>
    <w:p w14:paraId="1A66D11F" w14:textId="77777777" w:rsidR="00CB7117" w:rsidRPr="00CB7117" w:rsidRDefault="00CB7117" w:rsidP="00CB7117">
      <w:pPr>
        <w:numPr>
          <w:ilvl w:val="0"/>
          <w:numId w:val="39"/>
        </w:numPr>
        <w:spacing w:after="200" w:line="288" w:lineRule="auto"/>
        <w:contextualSpacing/>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Občina bo za izvedbo programa iz 2. člena te pogodbe izvajalcu, na podlagi njegovega zahtevka, zagotovila finančna sredstva v višini ______________, ki bodo nakazana na TRR izvajalca, št. _____________________, odprt pri banki ______________.</w:t>
      </w:r>
    </w:p>
    <w:p w14:paraId="75716295" w14:textId="77777777" w:rsidR="00CB7117" w:rsidRPr="00CB7117" w:rsidRDefault="00CB7117" w:rsidP="00CB7117">
      <w:pPr>
        <w:spacing w:after="200" w:line="288" w:lineRule="auto"/>
        <w:ind w:left="252"/>
        <w:contextualSpacing/>
        <w:jc w:val="both"/>
        <w:rPr>
          <w:rFonts w:ascii="CorporateSTEE" w:eastAsiaTheme="minorEastAsia" w:hAnsi="CorporateSTEE" w:cstheme="minorHAnsi"/>
          <w:sz w:val="21"/>
          <w:szCs w:val="21"/>
        </w:rPr>
      </w:pPr>
    </w:p>
    <w:p w14:paraId="19DFE38B" w14:textId="77777777" w:rsidR="00CB7117" w:rsidRPr="00CB7117" w:rsidRDefault="00CB7117" w:rsidP="00CB7117">
      <w:pPr>
        <w:numPr>
          <w:ilvl w:val="0"/>
          <w:numId w:val="39"/>
        </w:numPr>
        <w:spacing w:after="200" w:line="288" w:lineRule="auto"/>
        <w:contextualSpacing/>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 xml:space="preserve">Pogodbeni stranki sta sporazumni, da v kolikor izvajalec ne izvede prijavljenega programa v celoti, oziroma se ugotovi neskladnost s prijavo in dejansko izvedbo programa (poročilo o opravljenem delu), se obseg sredstev določenih v prvem odstavku tega člena, v skladu z merili razpisne dokumentacije, sorazmerno zmanjša. </w:t>
      </w:r>
    </w:p>
    <w:p w14:paraId="3D291740" w14:textId="77777777" w:rsidR="00CB7117" w:rsidRPr="00CB7117" w:rsidRDefault="00CB7117" w:rsidP="00CB7117">
      <w:pPr>
        <w:spacing w:after="200" w:line="288" w:lineRule="auto"/>
        <w:jc w:val="center"/>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5. člen</w:t>
      </w:r>
      <w:r w:rsidRPr="00CB7117">
        <w:rPr>
          <w:rFonts w:ascii="CorporateSTEE" w:eastAsiaTheme="minorEastAsia" w:hAnsi="CorporateSTEE" w:cstheme="minorHAnsi"/>
          <w:sz w:val="21"/>
          <w:szCs w:val="21"/>
        </w:rPr>
        <w:br/>
        <w:t>(zahtevek za izplačilo)</w:t>
      </w:r>
    </w:p>
    <w:p w14:paraId="6C6DBE3A" w14:textId="77777777" w:rsidR="00CB7117" w:rsidRPr="00CB7117" w:rsidRDefault="00CB7117" w:rsidP="00CB7117">
      <w:pPr>
        <w:numPr>
          <w:ilvl w:val="0"/>
          <w:numId w:val="40"/>
        </w:numPr>
        <w:spacing w:after="200" w:line="288" w:lineRule="auto"/>
        <w:ind w:left="284" w:hanging="284"/>
        <w:contextualSpacing/>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Zahtevek za izplačilo sredstev izvajalec odda na predpisanem obrazcu, ki je bil priložen razpisni dokumentaciji.</w:t>
      </w:r>
    </w:p>
    <w:p w14:paraId="492797F4" w14:textId="52B5FE24" w:rsidR="00CB7117" w:rsidRPr="00CB7117" w:rsidRDefault="00CB7117" w:rsidP="00CB7117">
      <w:pPr>
        <w:numPr>
          <w:ilvl w:val="0"/>
          <w:numId w:val="40"/>
        </w:numPr>
        <w:spacing w:after="120" w:line="288" w:lineRule="auto"/>
        <w:ind w:left="284" w:hanging="284"/>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Zahtevek za izplačilo sredstev izvajalec posreduje občini najkasneje do 1</w:t>
      </w:r>
      <w:r w:rsidR="00CD65E1">
        <w:rPr>
          <w:rFonts w:ascii="CorporateSTEE" w:eastAsiaTheme="minorEastAsia" w:hAnsi="CorporateSTEE" w:cstheme="minorHAnsi"/>
          <w:sz w:val="21"/>
          <w:szCs w:val="21"/>
        </w:rPr>
        <w:t>0</w:t>
      </w:r>
      <w:r w:rsidR="00AF1E71">
        <w:rPr>
          <w:rFonts w:ascii="CorporateSTEE" w:eastAsiaTheme="minorEastAsia" w:hAnsi="CorporateSTEE" w:cstheme="minorHAnsi"/>
          <w:sz w:val="21"/>
          <w:szCs w:val="21"/>
        </w:rPr>
        <w:t>.</w:t>
      </w:r>
      <w:r w:rsidRPr="00CB7117">
        <w:rPr>
          <w:rFonts w:ascii="CorporateSTEE" w:eastAsiaTheme="minorEastAsia" w:hAnsi="CorporateSTEE" w:cstheme="minorHAnsi"/>
          <w:sz w:val="21"/>
          <w:szCs w:val="21"/>
        </w:rPr>
        <w:t>11. 202</w:t>
      </w:r>
      <w:r w:rsidR="00B723BB">
        <w:rPr>
          <w:rFonts w:ascii="CorporateSTEE" w:eastAsiaTheme="minorEastAsia" w:hAnsi="CorporateSTEE" w:cstheme="minorHAnsi"/>
          <w:sz w:val="21"/>
          <w:szCs w:val="21"/>
        </w:rPr>
        <w:t>6</w:t>
      </w:r>
      <w:r w:rsidRPr="00CB7117">
        <w:rPr>
          <w:rFonts w:ascii="CorporateSTEE" w:eastAsiaTheme="minorEastAsia" w:hAnsi="CorporateSTEE" w:cstheme="minorHAnsi"/>
          <w:sz w:val="21"/>
          <w:szCs w:val="21"/>
        </w:rPr>
        <w:t>.</w:t>
      </w:r>
    </w:p>
    <w:p w14:paraId="0EFD403D" w14:textId="77777777" w:rsidR="00CB7117" w:rsidRPr="00CB7117" w:rsidRDefault="00CB7117" w:rsidP="00CB7117">
      <w:pPr>
        <w:numPr>
          <w:ilvl w:val="0"/>
          <w:numId w:val="40"/>
        </w:numPr>
        <w:spacing w:after="120" w:line="288" w:lineRule="auto"/>
        <w:ind w:left="284" w:hanging="284"/>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 xml:space="preserve">Izvajalec je dolžan zahtevku predložiti poročilo o izvedenem programu s priloženimi dokazili, ki predstavljajo podlago za izvedbo izplačila sredstev določenih v 4. členu te pogodbe. </w:t>
      </w:r>
    </w:p>
    <w:p w14:paraId="24961A69" w14:textId="77777777" w:rsidR="00CB7117" w:rsidRPr="00CB7117" w:rsidRDefault="00CB7117" w:rsidP="00CB7117">
      <w:pPr>
        <w:spacing w:after="200" w:line="288" w:lineRule="auto"/>
        <w:jc w:val="center"/>
        <w:rPr>
          <w:rFonts w:ascii="CorporateSTEE" w:eastAsiaTheme="minorEastAsia" w:hAnsi="CorporateSTEE" w:cstheme="minorHAnsi"/>
          <w:sz w:val="21"/>
          <w:szCs w:val="21"/>
        </w:rPr>
      </w:pPr>
    </w:p>
    <w:p w14:paraId="2D7FF51A" w14:textId="77777777" w:rsidR="00CB7117" w:rsidRPr="00CB7117" w:rsidRDefault="00CB7117" w:rsidP="00CB7117">
      <w:pPr>
        <w:spacing w:after="200" w:line="288" w:lineRule="auto"/>
        <w:jc w:val="center"/>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6.člen</w:t>
      </w:r>
      <w:r w:rsidRPr="00CB7117">
        <w:rPr>
          <w:rFonts w:ascii="CorporateSTEE" w:eastAsiaTheme="minorEastAsia" w:hAnsi="CorporateSTEE" w:cstheme="minorHAnsi"/>
          <w:sz w:val="21"/>
          <w:szCs w:val="21"/>
        </w:rPr>
        <w:br/>
        <w:t>(namenskost sredstev)</w:t>
      </w:r>
    </w:p>
    <w:p w14:paraId="20EAC0D0" w14:textId="77777777" w:rsidR="00CB7117" w:rsidRPr="00CB7117" w:rsidRDefault="00CB7117" w:rsidP="00CB7117">
      <w:pPr>
        <w:spacing w:after="200" w:line="288" w:lineRule="auto"/>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 xml:space="preserve">Finančna sredstva, ki jih prejme izvajalec po tej pogodbi so namenska in se dodelijo izključno za izvajanje programa določenega v 2. členu te pogodbe. V kolikor se ugotovi, da so bila sredstva s strani izvajalca nenamensko porabljena, jih mora izvajalec vrniti v proračun občine skupaj z zakonsko predpisanimi obrestmi.  </w:t>
      </w:r>
    </w:p>
    <w:p w14:paraId="68F3A149" w14:textId="77777777" w:rsidR="00CB7117" w:rsidRPr="00CB7117" w:rsidRDefault="00CB7117" w:rsidP="00CB7117">
      <w:pPr>
        <w:spacing w:after="200" w:line="288" w:lineRule="auto"/>
        <w:jc w:val="center"/>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7. člen</w:t>
      </w:r>
      <w:r w:rsidRPr="00CB7117">
        <w:rPr>
          <w:rFonts w:ascii="CorporateSTEE" w:eastAsiaTheme="minorEastAsia" w:hAnsi="CorporateSTEE" w:cstheme="minorHAnsi"/>
          <w:sz w:val="21"/>
          <w:szCs w:val="21"/>
        </w:rPr>
        <w:br/>
        <w:t>(nadzor nad izvajanjem)</w:t>
      </w:r>
    </w:p>
    <w:p w14:paraId="657F506C" w14:textId="77777777" w:rsidR="00CB7117" w:rsidRPr="00CB7117" w:rsidRDefault="00CB7117" w:rsidP="00CB7117">
      <w:pPr>
        <w:spacing w:after="200" w:line="288" w:lineRule="auto"/>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Pogodbeni stranki sta sporazumni, da občina lahko nadzoruje potek izvajanja programa in namensko porabo finančnih sredstev. V ta namen lahko pooblaščena oseba občine od izvajalca kadarkoli zahteva pisna poročila in dokazila o porabi sredstev. Če se ugotovi, da izvajalec krši določila te pogodbe in ne dela po predloženem programu, občina opozori izvajalca na kršitve ter zahteva njihovo odpravo. Če izvajalec kljub poprejšnjemu opozorilu še vedno krši določila te pogodbe, lahko občina to pogodbo razdre.</w:t>
      </w:r>
    </w:p>
    <w:p w14:paraId="603D3672" w14:textId="77777777" w:rsidR="00CB7117" w:rsidRPr="00CB7117" w:rsidRDefault="00CB7117" w:rsidP="00CB7117">
      <w:pPr>
        <w:spacing w:line="288" w:lineRule="auto"/>
        <w:ind w:left="360"/>
        <w:jc w:val="center"/>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8. člen</w:t>
      </w:r>
    </w:p>
    <w:p w14:paraId="275E8CE1" w14:textId="77777777" w:rsidR="00CB7117" w:rsidRPr="00CB7117" w:rsidRDefault="00CB7117" w:rsidP="00CB7117">
      <w:pPr>
        <w:spacing w:after="200" w:line="288" w:lineRule="auto"/>
        <w:jc w:val="center"/>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(varstvo osebnih podatkov)</w:t>
      </w:r>
    </w:p>
    <w:p w14:paraId="714F68EE" w14:textId="77777777" w:rsidR="00CB7117" w:rsidRPr="00CB7117" w:rsidRDefault="00CB7117" w:rsidP="00CB7117">
      <w:pPr>
        <w:spacing w:after="200" w:line="288" w:lineRule="auto"/>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lastRenderedPageBreak/>
        <w:t>Pogodbene stranke se zavezujejo, da bodo pri izvajanju določil te pogodbe v celoti spoštovale določila Zakona o varstvu osebnih podatkov (Uradni list RS, št. 94/07 – uradno prečiščeno besedilo) in določila Uredbe (EU) 2016/679 Evropskega parlamenta in Sveta z dne 27. aprila 2016 o varstvu posameznikov pri obdelavi osebnih podatkov.</w:t>
      </w:r>
    </w:p>
    <w:p w14:paraId="0E796076" w14:textId="77777777" w:rsidR="00CB7117" w:rsidRPr="00CB7117" w:rsidRDefault="00CB7117" w:rsidP="00CB7117">
      <w:pPr>
        <w:spacing w:line="288" w:lineRule="auto"/>
        <w:ind w:left="360"/>
        <w:jc w:val="center"/>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9.člen</w:t>
      </w:r>
    </w:p>
    <w:p w14:paraId="617634DB" w14:textId="77777777" w:rsidR="00CB7117" w:rsidRPr="00CB7117" w:rsidRDefault="00CB7117" w:rsidP="00CB7117">
      <w:pPr>
        <w:spacing w:after="200" w:line="288" w:lineRule="auto"/>
        <w:jc w:val="center"/>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(protikorupcijska klavzula)</w:t>
      </w:r>
    </w:p>
    <w:p w14:paraId="0ED692EC" w14:textId="77777777" w:rsidR="00CB7117" w:rsidRPr="00CB7117" w:rsidRDefault="00CB7117" w:rsidP="00CB7117">
      <w:pPr>
        <w:spacing w:after="200" w:line="288" w:lineRule="auto"/>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V primeru, da je pri sklenitvi ali pri izvajanju te pogodbe kdo v imenu ali na račun sopogodbenika, predstavniku, zastopniku ali posredniku javnega zavoda, njegovemu javnemu uslužbencu ali funkcionarju, obljubil, ponudil ali dal kakšno nedovoljeno korist za pridobitev tega posla ali za sklenitev tega posla pod ugodnejšimi pogoji ali za opustitev dolžnega nadzora nad izvajanjem pogodbenih obveznosti ali za drugo ravnanje ali opustitev, s katerim je javnemu zavodu povzročena škoda ali je omogočena pridobitev nedovoljene koristi predstavniku, zastopniku ali posredniku javnega zavoda, njegovemu javnemu uslužbencu ali funkcionarju, sopogodbeniku ali njegovemu predstavniku, zastopniku, posredniku, je ta pogodba nična.</w:t>
      </w:r>
    </w:p>
    <w:p w14:paraId="58CF27A6" w14:textId="77777777" w:rsidR="00CB7117" w:rsidRPr="00CB7117" w:rsidRDefault="00CB7117" w:rsidP="00CB7117">
      <w:pPr>
        <w:spacing w:after="200" w:line="288" w:lineRule="auto"/>
        <w:jc w:val="center"/>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10. člen</w:t>
      </w:r>
      <w:r w:rsidRPr="00CB7117">
        <w:rPr>
          <w:rFonts w:ascii="CorporateSTEE" w:eastAsiaTheme="minorEastAsia" w:hAnsi="CorporateSTEE" w:cstheme="minorHAnsi"/>
          <w:sz w:val="21"/>
          <w:szCs w:val="21"/>
        </w:rPr>
        <w:br/>
        <w:t>(skrbnik pogodbe)</w:t>
      </w:r>
    </w:p>
    <w:p w14:paraId="1E30E2D3" w14:textId="77777777" w:rsidR="00CB7117" w:rsidRPr="00CB7117" w:rsidRDefault="00CB7117" w:rsidP="00CB7117">
      <w:pPr>
        <w:numPr>
          <w:ilvl w:val="0"/>
          <w:numId w:val="41"/>
        </w:numPr>
        <w:overflowPunct w:val="0"/>
        <w:autoSpaceDE w:val="0"/>
        <w:spacing w:after="200" w:line="288" w:lineRule="auto"/>
        <w:ind w:left="284" w:hanging="284"/>
        <w:contextualSpacing/>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Skrbniki te pogodbe so:</w:t>
      </w:r>
    </w:p>
    <w:p w14:paraId="547A721F" w14:textId="34FFC2B0" w:rsidR="00CB7117" w:rsidRPr="00CB7117" w:rsidRDefault="00CB7117" w:rsidP="00CB7117">
      <w:pPr>
        <w:numPr>
          <w:ilvl w:val="0"/>
          <w:numId w:val="37"/>
        </w:numPr>
        <w:overflowPunct w:val="0"/>
        <w:autoSpaceDE w:val="0"/>
        <w:spacing w:after="200" w:line="288" w:lineRule="auto"/>
        <w:contextualSpacing/>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 xml:space="preserve">za Občino Kočevje: </w:t>
      </w:r>
      <w:r w:rsidR="00AF1E71" w:rsidRPr="00CB7117">
        <w:rPr>
          <w:rFonts w:ascii="CorporateSTEE" w:eastAsiaTheme="minorEastAsia" w:hAnsi="CorporateSTEE" w:cstheme="minorHAnsi"/>
          <w:sz w:val="21"/>
          <w:szCs w:val="21"/>
        </w:rPr>
        <w:t>_________________________________________________</w:t>
      </w:r>
    </w:p>
    <w:p w14:paraId="7878F550" w14:textId="77777777" w:rsidR="00CB7117" w:rsidRPr="00CB7117" w:rsidRDefault="00CB7117" w:rsidP="00CB7117">
      <w:pPr>
        <w:numPr>
          <w:ilvl w:val="0"/>
          <w:numId w:val="37"/>
        </w:numPr>
        <w:overflowPunct w:val="0"/>
        <w:autoSpaceDE w:val="0"/>
        <w:spacing w:after="200" w:line="288" w:lineRule="auto"/>
        <w:contextualSpacing/>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 xml:space="preserve"> za izvajalca storitve: _________________________________________________</w:t>
      </w:r>
    </w:p>
    <w:p w14:paraId="5367E709" w14:textId="77777777" w:rsidR="00CB7117" w:rsidRPr="00CB7117" w:rsidRDefault="00CB7117" w:rsidP="00CB7117">
      <w:pPr>
        <w:overflowPunct w:val="0"/>
        <w:autoSpaceDE w:val="0"/>
        <w:spacing w:after="200" w:line="288" w:lineRule="auto"/>
        <w:ind w:left="789"/>
        <w:contextualSpacing/>
        <w:jc w:val="both"/>
        <w:rPr>
          <w:rFonts w:ascii="CorporateSTEE" w:eastAsiaTheme="minorEastAsia" w:hAnsi="CorporateSTEE" w:cstheme="minorHAnsi"/>
          <w:sz w:val="21"/>
          <w:szCs w:val="21"/>
        </w:rPr>
      </w:pPr>
    </w:p>
    <w:p w14:paraId="5417308A" w14:textId="77777777" w:rsidR="00CB7117" w:rsidRPr="00CB7117" w:rsidRDefault="00CB7117" w:rsidP="00CB7117">
      <w:pPr>
        <w:numPr>
          <w:ilvl w:val="0"/>
          <w:numId w:val="41"/>
        </w:numPr>
        <w:overflowPunct w:val="0"/>
        <w:autoSpaceDE w:val="0"/>
        <w:spacing w:after="200" w:line="288" w:lineRule="auto"/>
        <w:ind w:left="284" w:hanging="284"/>
        <w:contextualSpacing/>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Če se v času trajanja pogodbenega razmerja spremeni skrbnik pogodbe, pogodbena stranka o tem, v roku sedmih delovnih dni po njegovi zamenjavi, obvesti drugo pogodbeno stranko.</w:t>
      </w:r>
    </w:p>
    <w:p w14:paraId="18AE0A08" w14:textId="77777777" w:rsidR="00CB7117" w:rsidRPr="00CB7117" w:rsidRDefault="00CB7117" w:rsidP="00CB7117">
      <w:pPr>
        <w:overflowPunct w:val="0"/>
        <w:autoSpaceDE w:val="0"/>
        <w:spacing w:after="200" w:line="288" w:lineRule="auto"/>
        <w:ind w:left="284"/>
        <w:contextualSpacing/>
        <w:jc w:val="both"/>
        <w:rPr>
          <w:rFonts w:ascii="CorporateSTEE" w:eastAsiaTheme="minorEastAsia" w:hAnsi="CorporateSTEE" w:cstheme="minorHAnsi"/>
          <w:sz w:val="21"/>
          <w:szCs w:val="21"/>
        </w:rPr>
      </w:pPr>
    </w:p>
    <w:p w14:paraId="67C39DF6" w14:textId="77777777" w:rsidR="00CB7117" w:rsidRPr="00CB7117" w:rsidRDefault="00CB7117" w:rsidP="00CB7117">
      <w:pPr>
        <w:numPr>
          <w:ilvl w:val="0"/>
          <w:numId w:val="41"/>
        </w:numPr>
        <w:overflowPunct w:val="0"/>
        <w:autoSpaceDE w:val="0"/>
        <w:spacing w:after="200" w:line="288" w:lineRule="auto"/>
        <w:ind w:left="284" w:hanging="284"/>
        <w:contextualSpacing/>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Sprememba skrbnika pogodbe začne veljati z dnem obvestila druge pogodbene stranke, pri čemer za takšno spremembo skrbnika pogodbe ni potrebno skleniti aneksa k pogodbi.</w:t>
      </w:r>
    </w:p>
    <w:p w14:paraId="568FC407" w14:textId="77777777" w:rsidR="00CB7117" w:rsidRPr="00CB7117" w:rsidRDefault="00CB7117" w:rsidP="00CB7117">
      <w:pPr>
        <w:spacing w:after="200" w:line="288" w:lineRule="auto"/>
        <w:jc w:val="center"/>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11. člen</w:t>
      </w:r>
      <w:r w:rsidRPr="00CB7117">
        <w:rPr>
          <w:rFonts w:ascii="CorporateSTEE" w:eastAsiaTheme="minorEastAsia" w:hAnsi="CorporateSTEE" w:cstheme="minorHAnsi"/>
          <w:sz w:val="21"/>
          <w:szCs w:val="21"/>
        </w:rPr>
        <w:br/>
        <w:t>(odstop od pogodbe)</w:t>
      </w:r>
    </w:p>
    <w:p w14:paraId="64601C54" w14:textId="77777777" w:rsidR="00CB7117" w:rsidRPr="00CB7117" w:rsidRDefault="00CB7117" w:rsidP="00CB7117">
      <w:pPr>
        <w:numPr>
          <w:ilvl w:val="0"/>
          <w:numId w:val="42"/>
        </w:numPr>
        <w:spacing w:after="200" w:line="288" w:lineRule="auto"/>
        <w:ind w:left="284" w:hanging="284"/>
        <w:contextualSpacing/>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Občina lahko odstopi od pogodbe:</w:t>
      </w:r>
    </w:p>
    <w:p w14:paraId="562BAFE9" w14:textId="77777777" w:rsidR="00CB7117" w:rsidRPr="00CB7117" w:rsidRDefault="00CB7117" w:rsidP="00CB7117">
      <w:pPr>
        <w:numPr>
          <w:ilvl w:val="0"/>
          <w:numId w:val="28"/>
        </w:numPr>
        <w:spacing w:after="200" w:line="288" w:lineRule="auto"/>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če v času izvajanja te pogodbe ugotovi odstopanja v izvajanju programa,</w:t>
      </w:r>
    </w:p>
    <w:p w14:paraId="65085EF9" w14:textId="77777777" w:rsidR="00CB7117" w:rsidRPr="00CB7117" w:rsidRDefault="00CB7117" w:rsidP="00CB7117">
      <w:pPr>
        <w:numPr>
          <w:ilvl w:val="0"/>
          <w:numId w:val="28"/>
        </w:numPr>
        <w:spacing w:after="200" w:line="288" w:lineRule="auto"/>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 xml:space="preserve">če ugotovi nenamensko porabo sredstev, </w:t>
      </w:r>
    </w:p>
    <w:p w14:paraId="0D3074CA" w14:textId="77777777" w:rsidR="00CB7117" w:rsidRPr="00CB7117" w:rsidRDefault="00CB7117" w:rsidP="00CB7117">
      <w:pPr>
        <w:spacing w:after="200" w:line="288" w:lineRule="auto"/>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o čemer mora izvajalca obvestiti pisno.</w:t>
      </w:r>
    </w:p>
    <w:p w14:paraId="16FD264D" w14:textId="77777777" w:rsidR="00CB7117" w:rsidRPr="00CB7117" w:rsidRDefault="00CB7117" w:rsidP="00CB7117">
      <w:pPr>
        <w:numPr>
          <w:ilvl w:val="0"/>
          <w:numId w:val="42"/>
        </w:numPr>
        <w:spacing w:after="200" w:line="288" w:lineRule="auto"/>
        <w:ind w:left="284" w:hanging="284"/>
        <w:contextualSpacing/>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V primeru odstopa od pogodbe iz razlogov navedenih v prejšnjem odstavku je izvajalec dolžan občini povrniti prejeta sredstva najkasneje v roku 30 dni od prejema zahtevka za vračilo sredstev.</w:t>
      </w:r>
    </w:p>
    <w:p w14:paraId="08B3254D" w14:textId="77777777" w:rsidR="00CB7117" w:rsidRPr="00CB7117" w:rsidRDefault="00CB7117" w:rsidP="00CB7117">
      <w:pPr>
        <w:spacing w:after="200" w:line="288" w:lineRule="auto"/>
        <w:jc w:val="center"/>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13. člen</w:t>
      </w:r>
      <w:r w:rsidRPr="00CB7117">
        <w:rPr>
          <w:rFonts w:ascii="CorporateSTEE" w:eastAsiaTheme="minorEastAsia" w:hAnsi="CorporateSTEE" w:cstheme="minorHAnsi"/>
          <w:sz w:val="21"/>
          <w:szCs w:val="21"/>
        </w:rPr>
        <w:br/>
        <w:t>(reševanje sporov)</w:t>
      </w:r>
    </w:p>
    <w:p w14:paraId="5BAABFD5" w14:textId="77777777" w:rsidR="00CB7117" w:rsidRPr="00CB7117" w:rsidRDefault="00CB7117" w:rsidP="00CB7117">
      <w:pPr>
        <w:overflowPunct w:val="0"/>
        <w:autoSpaceDE w:val="0"/>
        <w:spacing w:after="200" w:line="288" w:lineRule="auto"/>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Morebitne spore iz te pogodbe bodo pogodbene stranke reševale sporazumno. Če do sporazuma ne pride, rešuje spore pristojno sodišče po sedežu občine.</w:t>
      </w:r>
    </w:p>
    <w:p w14:paraId="408E2572" w14:textId="77777777" w:rsidR="00CB7117" w:rsidRPr="00CB7117" w:rsidRDefault="00CB7117" w:rsidP="00CB7117">
      <w:pPr>
        <w:suppressAutoHyphens/>
        <w:overflowPunct w:val="0"/>
        <w:autoSpaceDE w:val="0"/>
        <w:autoSpaceDN w:val="0"/>
        <w:spacing w:line="288" w:lineRule="auto"/>
        <w:jc w:val="center"/>
        <w:textAlignment w:val="baseline"/>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lastRenderedPageBreak/>
        <w:t>14. člen</w:t>
      </w:r>
    </w:p>
    <w:p w14:paraId="283F62CD" w14:textId="77777777" w:rsidR="00CB7117" w:rsidRPr="00CB7117" w:rsidRDefault="00CB7117" w:rsidP="00CB7117">
      <w:pPr>
        <w:overflowPunct w:val="0"/>
        <w:autoSpaceDE w:val="0"/>
        <w:spacing w:after="200" w:line="288" w:lineRule="auto"/>
        <w:jc w:val="center"/>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(aneks k pogodbi)</w:t>
      </w:r>
    </w:p>
    <w:p w14:paraId="22BE2AE4" w14:textId="77777777" w:rsidR="00CB7117" w:rsidRPr="00CB7117" w:rsidRDefault="00CB7117" w:rsidP="00CB7117">
      <w:pPr>
        <w:overflowPunct w:val="0"/>
        <w:autoSpaceDE w:val="0"/>
        <w:spacing w:after="200" w:line="288" w:lineRule="auto"/>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Pogodbene stranke so sporazumne, da bodo morebitne spremembe te pogodbe uredile s pisnim aneksom k tej pogodbi.</w:t>
      </w:r>
    </w:p>
    <w:p w14:paraId="74802D30" w14:textId="77777777" w:rsidR="00CB7117" w:rsidRPr="00CB7117" w:rsidRDefault="00CB7117" w:rsidP="00CB7117">
      <w:pPr>
        <w:spacing w:after="200" w:line="288" w:lineRule="auto"/>
        <w:jc w:val="center"/>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15. člen</w:t>
      </w:r>
      <w:r w:rsidRPr="00CB7117">
        <w:rPr>
          <w:rFonts w:ascii="CorporateSTEE" w:eastAsiaTheme="minorEastAsia" w:hAnsi="CorporateSTEE" w:cstheme="minorHAnsi"/>
          <w:sz w:val="21"/>
          <w:szCs w:val="21"/>
        </w:rPr>
        <w:br/>
        <w:t>(končne določbe)</w:t>
      </w:r>
    </w:p>
    <w:p w14:paraId="74528BC3" w14:textId="77777777" w:rsidR="00CB7117" w:rsidRPr="00CB7117" w:rsidRDefault="00CB7117" w:rsidP="00CB7117">
      <w:pPr>
        <w:numPr>
          <w:ilvl w:val="0"/>
          <w:numId w:val="43"/>
        </w:numPr>
        <w:overflowPunct w:val="0"/>
        <w:autoSpaceDE w:val="0"/>
        <w:spacing w:after="200" w:line="288" w:lineRule="auto"/>
        <w:ind w:left="284" w:hanging="284"/>
        <w:contextualSpacing/>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Pogodba je sestavljena v dveh (2) enakih izvodih, od katerih prejme vsaka pogodbena stranka po en (1) izvod.</w:t>
      </w:r>
    </w:p>
    <w:p w14:paraId="1DC8A576" w14:textId="77777777" w:rsidR="00CB7117" w:rsidRPr="00CB7117" w:rsidRDefault="00CB7117" w:rsidP="00CB7117">
      <w:pPr>
        <w:overflowPunct w:val="0"/>
        <w:autoSpaceDE w:val="0"/>
        <w:spacing w:after="200" w:line="288" w:lineRule="auto"/>
        <w:ind w:left="284"/>
        <w:contextualSpacing/>
        <w:jc w:val="both"/>
        <w:rPr>
          <w:rFonts w:ascii="CorporateSTEE" w:eastAsiaTheme="minorEastAsia" w:hAnsi="CorporateSTEE" w:cstheme="minorHAnsi"/>
          <w:sz w:val="21"/>
          <w:szCs w:val="21"/>
        </w:rPr>
      </w:pPr>
    </w:p>
    <w:p w14:paraId="35806FD1" w14:textId="7435AB23" w:rsidR="00CB7117" w:rsidRPr="00CB7117" w:rsidRDefault="00CB7117" w:rsidP="00CB7117">
      <w:pPr>
        <w:numPr>
          <w:ilvl w:val="0"/>
          <w:numId w:val="43"/>
        </w:numPr>
        <w:overflowPunct w:val="0"/>
        <w:autoSpaceDE w:val="0"/>
        <w:spacing w:after="200" w:line="288" w:lineRule="auto"/>
        <w:ind w:left="284" w:hanging="284"/>
        <w:contextualSpacing/>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Pogodba stopi v veljavo, ko jo podpišejo vse pogodbene stranke, uporablja pa se za proračunsko leto 202</w:t>
      </w:r>
      <w:r w:rsidR="00B723BB">
        <w:rPr>
          <w:rFonts w:ascii="CorporateSTEE" w:eastAsiaTheme="minorEastAsia" w:hAnsi="CorporateSTEE" w:cstheme="minorHAnsi"/>
          <w:sz w:val="21"/>
          <w:szCs w:val="21"/>
        </w:rPr>
        <w:t>6</w:t>
      </w:r>
      <w:r w:rsidRPr="00CB7117">
        <w:rPr>
          <w:rFonts w:ascii="CorporateSTEE" w:eastAsiaTheme="minorEastAsia" w:hAnsi="CorporateSTEE" w:cstheme="minorHAnsi"/>
          <w:sz w:val="21"/>
          <w:szCs w:val="21"/>
        </w:rPr>
        <w:t>.</w:t>
      </w:r>
    </w:p>
    <w:p w14:paraId="1B4E7780" w14:textId="77777777" w:rsidR="00CB7117" w:rsidRPr="00CB7117" w:rsidRDefault="00CB7117" w:rsidP="00CB7117">
      <w:pPr>
        <w:spacing w:after="200" w:line="276" w:lineRule="auto"/>
        <w:ind w:left="720"/>
        <w:contextualSpacing/>
        <w:rPr>
          <w:rFonts w:ascii="CorporateSTEE" w:eastAsiaTheme="minorEastAsia" w:hAnsi="CorporateSTEE" w:cstheme="minorHAnsi"/>
          <w:sz w:val="21"/>
          <w:szCs w:val="21"/>
        </w:rPr>
      </w:pPr>
    </w:p>
    <w:p w14:paraId="2C4B236C" w14:textId="77777777" w:rsidR="00CB7117" w:rsidRPr="00CB7117" w:rsidRDefault="00CB7117" w:rsidP="00CB7117">
      <w:pPr>
        <w:overflowPunct w:val="0"/>
        <w:autoSpaceDE w:val="0"/>
        <w:spacing w:after="200" w:line="288" w:lineRule="auto"/>
        <w:ind w:left="284"/>
        <w:contextualSpacing/>
        <w:jc w:val="both"/>
        <w:rPr>
          <w:rFonts w:ascii="CorporateSTEE" w:eastAsiaTheme="minorEastAsia" w:hAnsi="CorporateSTEE" w:cstheme="minorHAnsi"/>
          <w:sz w:val="21"/>
          <w:szCs w:val="21"/>
        </w:rPr>
      </w:pPr>
    </w:p>
    <w:p w14:paraId="599AA95E" w14:textId="77777777" w:rsidR="00CB7117" w:rsidRPr="00CB7117" w:rsidRDefault="00CB7117" w:rsidP="00CB7117">
      <w:pPr>
        <w:spacing w:after="200" w:line="288" w:lineRule="auto"/>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Številka pogodbe:</w:t>
      </w:r>
    </w:p>
    <w:p w14:paraId="1D6071C3" w14:textId="77777777" w:rsidR="00CB7117" w:rsidRPr="00CB7117" w:rsidRDefault="00CB7117" w:rsidP="00CB7117">
      <w:pPr>
        <w:spacing w:after="200" w:line="288" w:lineRule="auto"/>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 xml:space="preserve">Datum:                                                                         </w:t>
      </w:r>
      <w:r w:rsidRPr="00CB7117">
        <w:rPr>
          <w:rFonts w:ascii="CorporateSTEE" w:eastAsiaTheme="minorEastAsia" w:hAnsi="CorporateSTEE" w:cstheme="minorHAnsi"/>
          <w:sz w:val="21"/>
          <w:szCs w:val="21"/>
        </w:rPr>
        <w:tab/>
      </w:r>
      <w:r w:rsidRPr="00CB7117">
        <w:rPr>
          <w:rFonts w:ascii="CorporateSTEE" w:eastAsiaTheme="minorEastAsia" w:hAnsi="CorporateSTEE" w:cstheme="minorHAnsi"/>
          <w:sz w:val="21"/>
          <w:szCs w:val="21"/>
        </w:rPr>
        <w:tab/>
      </w:r>
      <w:r w:rsidRPr="00CB7117">
        <w:rPr>
          <w:rFonts w:ascii="CorporateSTEE" w:eastAsiaTheme="minorEastAsia" w:hAnsi="CorporateSTEE" w:cstheme="minorHAnsi"/>
          <w:sz w:val="21"/>
          <w:szCs w:val="21"/>
        </w:rPr>
        <w:tab/>
        <w:t xml:space="preserve">  Datum:</w:t>
      </w:r>
    </w:p>
    <w:p w14:paraId="17F90DEC" w14:textId="77777777" w:rsidR="00CB7117" w:rsidRPr="00CB7117" w:rsidRDefault="00CB7117" w:rsidP="00CB7117">
      <w:pPr>
        <w:spacing w:line="288" w:lineRule="auto"/>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 xml:space="preserve">OBČINA KOČEVJE                                                                       </w:t>
      </w:r>
      <w:r w:rsidRPr="00CB7117">
        <w:rPr>
          <w:rFonts w:ascii="CorporateSTEE" w:eastAsiaTheme="minorEastAsia" w:hAnsi="CorporateSTEE" w:cstheme="minorHAnsi"/>
          <w:sz w:val="21"/>
          <w:szCs w:val="21"/>
        </w:rPr>
        <w:tab/>
      </w:r>
      <w:r w:rsidRPr="00CB7117">
        <w:rPr>
          <w:rFonts w:ascii="CorporateSTEE" w:eastAsiaTheme="minorEastAsia" w:hAnsi="CorporateSTEE" w:cstheme="minorHAnsi"/>
          <w:sz w:val="21"/>
          <w:szCs w:val="21"/>
        </w:rPr>
        <w:tab/>
        <w:t xml:space="preserve">Pogodbena stranka                                                                                                                           </w:t>
      </w:r>
    </w:p>
    <w:p w14:paraId="4897E688" w14:textId="77777777" w:rsidR="00CB7117" w:rsidRPr="00CB7117" w:rsidRDefault="00CB7117" w:rsidP="00CB7117">
      <w:pPr>
        <w:spacing w:line="288" w:lineRule="auto"/>
        <w:jc w:val="both"/>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 xml:space="preserve">          Župan                                                                                               </w:t>
      </w:r>
      <w:r w:rsidRPr="00CB7117">
        <w:rPr>
          <w:rFonts w:ascii="CorporateSTEE" w:eastAsiaTheme="minorEastAsia" w:hAnsi="CorporateSTEE" w:cstheme="minorHAnsi"/>
          <w:sz w:val="21"/>
          <w:szCs w:val="21"/>
        </w:rPr>
        <w:tab/>
        <w:t xml:space="preserve"> </w:t>
      </w:r>
    </w:p>
    <w:p w14:paraId="0673DA68" w14:textId="5C43DF91" w:rsidR="00CB7117" w:rsidRPr="00CB7117" w:rsidRDefault="00CD65E1" w:rsidP="00CB7117">
      <w:pPr>
        <w:spacing w:line="288" w:lineRule="auto"/>
        <w:jc w:val="both"/>
        <w:rPr>
          <w:rFonts w:ascii="CorporateSTEE" w:eastAsiaTheme="minorEastAsia" w:hAnsi="CorporateSTEE" w:cstheme="minorHAnsi"/>
          <w:sz w:val="21"/>
          <w:szCs w:val="21"/>
        </w:rPr>
      </w:pPr>
      <w:r>
        <w:rPr>
          <w:rFonts w:ascii="CorporateSTEE" w:eastAsiaTheme="minorEastAsia" w:hAnsi="CorporateSTEE" w:cstheme="minorHAnsi"/>
          <w:bCs/>
          <w:sz w:val="21"/>
          <w:szCs w:val="21"/>
        </w:rPr>
        <w:t xml:space="preserve">   Gregor Košir</w:t>
      </w:r>
      <w:r w:rsidR="00CB7117" w:rsidRPr="00CB7117">
        <w:rPr>
          <w:rFonts w:ascii="CorporateSTEE" w:eastAsiaTheme="minorEastAsia" w:hAnsi="CorporateSTEE" w:cstheme="minorHAnsi"/>
          <w:sz w:val="21"/>
          <w:szCs w:val="21"/>
        </w:rPr>
        <w:tab/>
      </w:r>
      <w:r w:rsidR="00CB7117" w:rsidRPr="00CB7117">
        <w:rPr>
          <w:rFonts w:ascii="CorporateSTEE" w:eastAsiaTheme="minorEastAsia" w:hAnsi="CorporateSTEE" w:cstheme="minorHAnsi"/>
          <w:sz w:val="21"/>
          <w:szCs w:val="21"/>
        </w:rPr>
        <w:tab/>
      </w:r>
      <w:r w:rsidR="00CB7117" w:rsidRPr="00CB7117">
        <w:rPr>
          <w:rFonts w:ascii="CorporateSTEE" w:eastAsiaTheme="minorEastAsia" w:hAnsi="CorporateSTEE" w:cstheme="minorHAnsi"/>
          <w:sz w:val="21"/>
          <w:szCs w:val="21"/>
        </w:rPr>
        <w:tab/>
      </w:r>
      <w:r w:rsidR="00CB7117" w:rsidRPr="00CB7117">
        <w:rPr>
          <w:rFonts w:ascii="CorporateSTEE" w:eastAsiaTheme="minorEastAsia" w:hAnsi="CorporateSTEE" w:cstheme="minorHAnsi"/>
          <w:sz w:val="21"/>
          <w:szCs w:val="21"/>
        </w:rPr>
        <w:tab/>
        <w:t xml:space="preserve">               </w:t>
      </w:r>
      <w:r w:rsidR="00CB7117" w:rsidRPr="00CB7117">
        <w:rPr>
          <w:rFonts w:ascii="CorporateSTEE" w:eastAsiaTheme="minorEastAsia" w:hAnsi="CorporateSTEE" w:cstheme="minorHAnsi"/>
          <w:sz w:val="21"/>
          <w:szCs w:val="21"/>
        </w:rPr>
        <w:tab/>
        <w:t xml:space="preserve">        </w:t>
      </w:r>
      <w:r w:rsidR="00CB7117" w:rsidRPr="00CB7117">
        <w:rPr>
          <w:rFonts w:ascii="CorporateSTEE" w:eastAsiaTheme="minorEastAsia" w:hAnsi="CorporateSTEE" w:cstheme="minorHAnsi"/>
          <w:sz w:val="21"/>
          <w:szCs w:val="21"/>
        </w:rPr>
        <w:tab/>
        <w:t xml:space="preserve"> </w:t>
      </w:r>
    </w:p>
    <w:p w14:paraId="258E89F2" w14:textId="77777777" w:rsidR="00CB7117" w:rsidRPr="00CB7117" w:rsidRDefault="00CB7117" w:rsidP="00CB7117">
      <w:pPr>
        <w:spacing w:after="200" w:line="288" w:lineRule="auto"/>
        <w:rPr>
          <w:rFonts w:ascii="CorporateSTEE" w:eastAsiaTheme="minorEastAsia" w:hAnsi="CorporateSTEE" w:cstheme="minorHAnsi"/>
          <w:sz w:val="21"/>
          <w:szCs w:val="21"/>
        </w:rPr>
      </w:pPr>
      <w:r w:rsidRPr="00CB7117">
        <w:rPr>
          <w:rFonts w:ascii="CorporateSTEE" w:eastAsiaTheme="minorEastAsia" w:hAnsi="CorporateSTEE" w:cstheme="minorHAnsi"/>
          <w:sz w:val="21"/>
          <w:szCs w:val="21"/>
        </w:rPr>
        <w:t xml:space="preserve">                  </w:t>
      </w:r>
    </w:p>
    <w:p w14:paraId="684ECB4C" w14:textId="77777777" w:rsidR="00CB7117" w:rsidRPr="00CB7117" w:rsidRDefault="00CB7117" w:rsidP="00CB7117">
      <w:pPr>
        <w:spacing w:after="200" w:line="288" w:lineRule="auto"/>
        <w:rPr>
          <w:rFonts w:ascii="CorporateSTEE" w:eastAsiaTheme="minorEastAsia" w:hAnsi="CorporateSTEE" w:cstheme="minorHAnsi"/>
          <w:sz w:val="21"/>
          <w:szCs w:val="21"/>
        </w:rPr>
      </w:pPr>
    </w:p>
    <w:p w14:paraId="31DA2044" w14:textId="77777777" w:rsidR="00CB7117" w:rsidRPr="00CB7117" w:rsidRDefault="00CB7117" w:rsidP="00CB7117">
      <w:pPr>
        <w:spacing w:after="200" w:line="288" w:lineRule="auto"/>
        <w:rPr>
          <w:rFonts w:ascii="CorporateSTEE" w:eastAsiaTheme="minorEastAsia" w:hAnsi="CorporateSTEE" w:cstheme="minorHAnsi"/>
          <w:sz w:val="21"/>
          <w:szCs w:val="21"/>
        </w:rPr>
      </w:pPr>
    </w:p>
    <w:p w14:paraId="18149BA2" w14:textId="77777777" w:rsidR="00CB7117" w:rsidRPr="00CB7117" w:rsidRDefault="00CB7117" w:rsidP="00CB7117">
      <w:pPr>
        <w:spacing w:after="200" w:line="288" w:lineRule="auto"/>
        <w:rPr>
          <w:rFonts w:ascii="CorporateSTEE" w:eastAsiaTheme="minorEastAsia" w:hAnsi="CorporateSTEE" w:cstheme="minorHAnsi"/>
          <w:sz w:val="21"/>
          <w:szCs w:val="21"/>
        </w:rPr>
      </w:pPr>
    </w:p>
    <w:p w14:paraId="69A361E7" w14:textId="77777777" w:rsidR="00CB7117" w:rsidRPr="00CB7117" w:rsidRDefault="00CB7117" w:rsidP="00CB7117">
      <w:pPr>
        <w:spacing w:after="200" w:line="288" w:lineRule="auto"/>
        <w:rPr>
          <w:rFonts w:ascii="CorporateSTEE" w:eastAsiaTheme="minorEastAsia" w:hAnsi="CorporateSTEE" w:cstheme="minorHAnsi"/>
          <w:sz w:val="21"/>
          <w:szCs w:val="21"/>
        </w:rPr>
      </w:pPr>
    </w:p>
    <w:p w14:paraId="3BEFC2C5" w14:textId="77777777" w:rsidR="00CB7117" w:rsidRDefault="00CB7117" w:rsidP="00CB7117">
      <w:pPr>
        <w:spacing w:after="200" w:line="288" w:lineRule="auto"/>
        <w:rPr>
          <w:rFonts w:ascii="CorporateSTEE" w:eastAsiaTheme="minorEastAsia" w:hAnsi="CorporateSTEE" w:cstheme="minorHAnsi"/>
          <w:sz w:val="21"/>
          <w:szCs w:val="21"/>
        </w:rPr>
      </w:pPr>
    </w:p>
    <w:p w14:paraId="1C82DFBB" w14:textId="77777777" w:rsidR="00AF1E71" w:rsidRDefault="00AF1E71" w:rsidP="00CB7117">
      <w:pPr>
        <w:spacing w:after="200" w:line="288" w:lineRule="auto"/>
        <w:rPr>
          <w:rFonts w:ascii="CorporateSTEE" w:eastAsiaTheme="minorEastAsia" w:hAnsi="CorporateSTEE" w:cstheme="minorHAnsi"/>
          <w:sz w:val="21"/>
          <w:szCs w:val="21"/>
        </w:rPr>
      </w:pPr>
    </w:p>
    <w:p w14:paraId="6817EA6D" w14:textId="77777777" w:rsidR="00AF1E71" w:rsidRDefault="00AF1E71" w:rsidP="00CB7117">
      <w:pPr>
        <w:spacing w:after="200" w:line="288" w:lineRule="auto"/>
        <w:rPr>
          <w:rFonts w:ascii="CorporateSTEE" w:eastAsiaTheme="minorEastAsia" w:hAnsi="CorporateSTEE" w:cstheme="minorHAnsi"/>
          <w:sz w:val="21"/>
          <w:szCs w:val="21"/>
        </w:rPr>
      </w:pPr>
    </w:p>
    <w:p w14:paraId="436839C8" w14:textId="77777777" w:rsidR="00AF1E71" w:rsidRPr="00CB7117" w:rsidRDefault="00AF1E71" w:rsidP="00CB7117">
      <w:pPr>
        <w:spacing w:after="200" w:line="288" w:lineRule="auto"/>
        <w:rPr>
          <w:rFonts w:ascii="CorporateSTEE" w:eastAsiaTheme="minorEastAsia" w:hAnsi="CorporateSTEE" w:cstheme="minorHAnsi"/>
          <w:sz w:val="21"/>
          <w:szCs w:val="21"/>
        </w:rPr>
      </w:pPr>
    </w:p>
    <w:p w14:paraId="780FCFF6" w14:textId="77777777" w:rsidR="00CB7117" w:rsidRPr="00CB7117" w:rsidRDefault="00CB7117" w:rsidP="00CB7117">
      <w:pPr>
        <w:spacing w:after="200" w:line="288" w:lineRule="auto"/>
        <w:rPr>
          <w:rFonts w:ascii="CorporateSTEE" w:eastAsiaTheme="minorEastAsia" w:hAnsi="CorporateSTEE" w:cstheme="minorHAnsi"/>
          <w:sz w:val="21"/>
          <w:szCs w:val="21"/>
        </w:rPr>
      </w:pPr>
    </w:p>
    <w:p w14:paraId="11AA0CC0" w14:textId="77777777" w:rsidR="00CB7117" w:rsidRPr="00CB7117" w:rsidRDefault="00CB7117" w:rsidP="00CB7117">
      <w:pPr>
        <w:keepNext/>
        <w:keepLines/>
        <w:numPr>
          <w:ilvl w:val="0"/>
          <w:numId w:val="44"/>
        </w:numPr>
        <w:pBdr>
          <w:top w:val="single" w:sz="4" w:space="1" w:color="auto"/>
          <w:left w:val="single" w:sz="4" w:space="4" w:color="auto"/>
          <w:bottom w:val="single" w:sz="4" w:space="1" w:color="auto"/>
          <w:right w:val="single" w:sz="4" w:space="4" w:color="auto"/>
        </w:pBdr>
        <w:spacing w:before="480" w:after="200" w:line="288" w:lineRule="auto"/>
        <w:ind w:left="284" w:hanging="284"/>
        <w:outlineLvl w:val="0"/>
        <w:rPr>
          <w:rFonts w:ascii="CorporateSTEE" w:eastAsiaTheme="minorEastAsia" w:hAnsi="CorporateSTEE" w:cstheme="minorHAnsi"/>
          <w:b/>
          <w:bCs/>
          <w:sz w:val="22"/>
          <w:szCs w:val="22"/>
        </w:rPr>
      </w:pPr>
      <w:r w:rsidRPr="00CB7117">
        <w:rPr>
          <w:rFonts w:ascii="CorporateSTEE" w:eastAsiaTheme="minorEastAsia" w:hAnsi="CorporateSTEE" w:cstheme="minorHAnsi"/>
          <w:b/>
          <w:bCs/>
          <w:sz w:val="22"/>
          <w:szCs w:val="22"/>
        </w:rPr>
        <w:lastRenderedPageBreak/>
        <w:t>OBRAZEC ZA POROČANJE</w:t>
      </w:r>
    </w:p>
    <w:p w14:paraId="43B7E94E" w14:textId="77777777" w:rsidR="00CB7117" w:rsidRPr="00CB7117" w:rsidRDefault="00CB7117" w:rsidP="00CB7117">
      <w:pPr>
        <w:spacing w:after="200" w:line="276" w:lineRule="auto"/>
        <w:rPr>
          <w:rFonts w:ascii="CorporateSTEE" w:eastAsiaTheme="minorEastAsia" w:hAnsi="CorporateSTEE" w:cstheme="minorBidi"/>
          <w:b/>
          <w:sz w:val="20"/>
          <w:szCs w:val="20"/>
        </w:rPr>
      </w:pPr>
      <w:r w:rsidRPr="00CB7117">
        <w:rPr>
          <w:rFonts w:asciiTheme="minorHAnsi" w:eastAsiaTheme="minorEastAsia" w:hAnsiTheme="minorHAnsi" w:cstheme="minorBidi"/>
          <w:b/>
          <w:sz w:val="22"/>
          <w:szCs w:val="22"/>
        </w:rPr>
        <w:br/>
      </w:r>
      <w:r w:rsidRPr="00CB7117">
        <w:rPr>
          <w:rFonts w:ascii="CorporateSTEE" w:eastAsiaTheme="minorEastAsia" w:hAnsi="CorporateSTEE" w:cstheme="minorBidi"/>
          <w:b/>
          <w:sz w:val="20"/>
          <w:szCs w:val="20"/>
        </w:rPr>
        <w:t xml:space="preserve">Osnovni podatki  </w:t>
      </w:r>
    </w:p>
    <w:tbl>
      <w:tblPr>
        <w:tblW w:w="5037" w:type="pct"/>
        <w:tblCellMar>
          <w:left w:w="70" w:type="dxa"/>
          <w:right w:w="70" w:type="dxa"/>
        </w:tblCellMar>
        <w:tblLook w:val="04A0" w:firstRow="1" w:lastRow="0" w:firstColumn="1" w:lastColumn="0" w:noHBand="0" w:noVBand="1"/>
      </w:tblPr>
      <w:tblGrid>
        <w:gridCol w:w="4790"/>
        <w:gridCol w:w="4338"/>
      </w:tblGrid>
      <w:tr w:rsidR="00CB7117" w:rsidRPr="00CB7117" w14:paraId="04D53B68" w14:textId="77777777" w:rsidTr="00613D80">
        <w:trPr>
          <w:trHeight w:val="869"/>
        </w:trPr>
        <w:tc>
          <w:tcPr>
            <w:tcW w:w="2624" w:type="pct"/>
            <w:tcBorders>
              <w:top w:val="single" w:sz="4" w:space="0" w:color="auto"/>
              <w:left w:val="single" w:sz="4" w:space="0" w:color="auto"/>
              <w:bottom w:val="single" w:sz="4" w:space="0" w:color="auto"/>
              <w:right w:val="single" w:sz="4" w:space="0" w:color="auto"/>
            </w:tcBorders>
            <w:noWrap/>
            <w:vAlign w:val="bottom"/>
            <w:hideMark/>
          </w:tcPr>
          <w:p w14:paraId="017E4116"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NAZIV PRIJAVITELJA</w:t>
            </w:r>
          </w:p>
          <w:p w14:paraId="6393A41C" w14:textId="77777777" w:rsidR="00CB7117" w:rsidRPr="00CB7117" w:rsidRDefault="00CB7117" w:rsidP="00CB7117">
            <w:pPr>
              <w:rPr>
                <w:rFonts w:ascii="CorporateSTEE" w:hAnsi="CorporateSTEE" w:cs="Calibri"/>
                <w:bCs/>
                <w:color w:val="000000"/>
                <w:sz w:val="21"/>
                <w:szCs w:val="21"/>
              </w:rPr>
            </w:pPr>
          </w:p>
        </w:tc>
        <w:tc>
          <w:tcPr>
            <w:tcW w:w="2376" w:type="pct"/>
            <w:tcBorders>
              <w:top w:val="single" w:sz="4" w:space="0" w:color="auto"/>
              <w:left w:val="nil"/>
              <w:bottom w:val="single" w:sz="4" w:space="0" w:color="auto"/>
              <w:right w:val="single" w:sz="4" w:space="0" w:color="auto"/>
            </w:tcBorders>
            <w:noWrap/>
            <w:vAlign w:val="bottom"/>
            <w:hideMark/>
          </w:tcPr>
          <w:p w14:paraId="320BAC14" w14:textId="77777777" w:rsidR="00CB7117" w:rsidRPr="00CB7117" w:rsidRDefault="00CB7117" w:rsidP="00CB7117">
            <w:pPr>
              <w:rPr>
                <w:rFonts w:ascii="CorporateSTEE" w:hAnsi="CorporateSTEE" w:cs="Calibri"/>
                <w:b/>
                <w:bCs/>
                <w:color w:val="000000"/>
                <w:sz w:val="21"/>
                <w:szCs w:val="21"/>
              </w:rPr>
            </w:pPr>
            <w:r w:rsidRPr="00CB7117">
              <w:rPr>
                <w:rFonts w:ascii="CorporateSTEE" w:hAnsi="CorporateSTEE" w:cs="Calibri"/>
                <w:b/>
                <w:bCs/>
                <w:color w:val="000000"/>
                <w:sz w:val="21"/>
                <w:szCs w:val="21"/>
              </w:rPr>
              <w:t> </w:t>
            </w:r>
          </w:p>
        </w:tc>
      </w:tr>
      <w:tr w:rsidR="00CB7117" w:rsidRPr="00CB7117" w14:paraId="16D68795" w14:textId="77777777" w:rsidTr="00613D80">
        <w:trPr>
          <w:trHeight w:val="869"/>
        </w:trPr>
        <w:tc>
          <w:tcPr>
            <w:tcW w:w="2624" w:type="pct"/>
            <w:tcBorders>
              <w:top w:val="nil"/>
              <w:left w:val="single" w:sz="4" w:space="0" w:color="auto"/>
              <w:bottom w:val="single" w:sz="4" w:space="0" w:color="auto"/>
              <w:right w:val="single" w:sz="4" w:space="0" w:color="auto"/>
            </w:tcBorders>
            <w:noWrap/>
            <w:vAlign w:val="bottom"/>
            <w:hideMark/>
          </w:tcPr>
          <w:p w14:paraId="0354CAD8" w14:textId="77777777" w:rsidR="00CB7117" w:rsidRPr="00CB7117" w:rsidRDefault="00CB7117" w:rsidP="00CB7117">
            <w:pPr>
              <w:spacing w:after="200" w:line="276" w:lineRule="auto"/>
              <w:rPr>
                <w:rFonts w:ascii="CorporateSTEE" w:hAnsi="CorporateSTEE"/>
                <w:sz w:val="21"/>
                <w:szCs w:val="21"/>
              </w:rPr>
            </w:pPr>
            <w:r w:rsidRPr="00CB7117">
              <w:rPr>
                <w:rFonts w:ascii="CorporateSTEE" w:hAnsi="CorporateSTEE" w:cs="Calibri"/>
                <w:bCs/>
                <w:color w:val="000000"/>
                <w:sz w:val="21"/>
                <w:szCs w:val="21"/>
              </w:rPr>
              <w:t>NASLOV/SEDEŽ</w:t>
            </w:r>
            <w:r w:rsidRPr="00CB7117">
              <w:rPr>
                <w:rFonts w:ascii="CorporateSTEE" w:hAnsi="CorporateSTEE"/>
                <w:sz w:val="21"/>
                <w:szCs w:val="21"/>
              </w:rPr>
              <w:t xml:space="preserve"> </w:t>
            </w:r>
          </w:p>
        </w:tc>
        <w:tc>
          <w:tcPr>
            <w:tcW w:w="2376" w:type="pct"/>
            <w:tcBorders>
              <w:top w:val="nil"/>
              <w:left w:val="nil"/>
              <w:bottom w:val="single" w:sz="4" w:space="0" w:color="auto"/>
              <w:right w:val="single" w:sz="4" w:space="0" w:color="auto"/>
            </w:tcBorders>
            <w:noWrap/>
            <w:vAlign w:val="bottom"/>
            <w:hideMark/>
          </w:tcPr>
          <w:p w14:paraId="66F66D93"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 </w:t>
            </w:r>
          </w:p>
        </w:tc>
      </w:tr>
      <w:tr w:rsidR="00CB7117" w:rsidRPr="00CB7117" w14:paraId="57B6FB3F" w14:textId="77777777" w:rsidTr="00613D80">
        <w:trPr>
          <w:trHeight w:val="869"/>
        </w:trPr>
        <w:tc>
          <w:tcPr>
            <w:tcW w:w="2624" w:type="pct"/>
            <w:tcBorders>
              <w:top w:val="single" w:sz="4" w:space="0" w:color="auto"/>
              <w:left w:val="single" w:sz="4" w:space="0" w:color="auto"/>
              <w:bottom w:val="single" w:sz="4" w:space="0" w:color="auto"/>
              <w:right w:val="single" w:sz="4" w:space="0" w:color="auto"/>
            </w:tcBorders>
            <w:noWrap/>
            <w:vAlign w:val="bottom"/>
            <w:hideMark/>
          </w:tcPr>
          <w:p w14:paraId="3F1C2E2E"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MATIČNA ŠTEVILKA PRIJAVITELJA</w:t>
            </w:r>
          </w:p>
          <w:p w14:paraId="37246664" w14:textId="77777777" w:rsidR="00CB7117" w:rsidRPr="00CB7117" w:rsidRDefault="00CB7117" w:rsidP="00CB7117">
            <w:pPr>
              <w:rPr>
                <w:rFonts w:ascii="CorporateSTEE" w:hAnsi="CorporateSTEE" w:cs="Calibri"/>
                <w:bCs/>
                <w:color w:val="000000"/>
                <w:sz w:val="21"/>
                <w:szCs w:val="21"/>
              </w:rPr>
            </w:pPr>
          </w:p>
        </w:tc>
        <w:tc>
          <w:tcPr>
            <w:tcW w:w="2376" w:type="pct"/>
            <w:tcBorders>
              <w:top w:val="single" w:sz="4" w:space="0" w:color="auto"/>
              <w:left w:val="nil"/>
              <w:bottom w:val="single" w:sz="4" w:space="0" w:color="auto"/>
              <w:right w:val="single" w:sz="4" w:space="0" w:color="auto"/>
            </w:tcBorders>
            <w:noWrap/>
            <w:vAlign w:val="bottom"/>
            <w:hideMark/>
          </w:tcPr>
          <w:p w14:paraId="0A78CF57"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 </w:t>
            </w:r>
          </w:p>
        </w:tc>
      </w:tr>
      <w:tr w:rsidR="00CB7117" w:rsidRPr="00CB7117" w14:paraId="38041CE6" w14:textId="77777777" w:rsidTr="00613D80">
        <w:trPr>
          <w:trHeight w:val="869"/>
        </w:trPr>
        <w:tc>
          <w:tcPr>
            <w:tcW w:w="2624" w:type="pct"/>
            <w:tcBorders>
              <w:top w:val="nil"/>
              <w:left w:val="single" w:sz="4" w:space="0" w:color="auto"/>
              <w:bottom w:val="single" w:sz="4" w:space="0" w:color="auto"/>
              <w:right w:val="single" w:sz="4" w:space="0" w:color="auto"/>
            </w:tcBorders>
            <w:noWrap/>
            <w:vAlign w:val="bottom"/>
            <w:hideMark/>
          </w:tcPr>
          <w:p w14:paraId="21D17409"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DAVČNA ŠTEVILKA PRIJAVITELJA</w:t>
            </w:r>
          </w:p>
          <w:p w14:paraId="7B5D3011" w14:textId="77777777" w:rsidR="00CB7117" w:rsidRPr="00CB7117" w:rsidRDefault="00CB7117" w:rsidP="00CB7117">
            <w:pPr>
              <w:rPr>
                <w:rFonts w:ascii="CorporateSTEE" w:hAnsi="CorporateSTEE" w:cs="Calibri"/>
                <w:bCs/>
                <w:color w:val="000000"/>
                <w:sz w:val="21"/>
                <w:szCs w:val="21"/>
              </w:rPr>
            </w:pPr>
          </w:p>
        </w:tc>
        <w:tc>
          <w:tcPr>
            <w:tcW w:w="2376" w:type="pct"/>
            <w:tcBorders>
              <w:top w:val="nil"/>
              <w:left w:val="nil"/>
              <w:bottom w:val="single" w:sz="4" w:space="0" w:color="auto"/>
              <w:right w:val="single" w:sz="4" w:space="0" w:color="auto"/>
            </w:tcBorders>
            <w:noWrap/>
            <w:vAlign w:val="bottom"/>
            <w:hideMark/>
          </w:tcPr>
          <w:p w14:paraId="410A0239"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 </w:t>
            </w:r>
          </w:p>
        </w:tc>
      </w:tr>
      <w:tr w:rsidR="00CB7117" w:rsidRPr="00CB7117" w14:paraId="55F94CAC" w14:textId="77777777" w:rsidTr="00613D80">
        <w:trPr>
          <w:trHeight w:val="869"/>
        </w:trPr>
        <w:tc>
          <w:tcPr>
            <w:tcW w:w="2624" w:type="pct"/>
            <w:tcBorders>
              <w:top w:val="nil"/>
              <w:left w:val="single" w:sz="4" w:space="0" w:color="auto"/>
              <w:bottom w:val="single" w:sz="4" w:space="0" w:color="auto"/>
              <w:right w:val="single" w:sz="4" w:space="0" w:color="auto"/>
            </w:tcBorders>
            <w:vAlign w:val="bottom"/>
            <w:hideMark/>
          </w:tcPr>
          <w:p w14:paraId="10D57561" w14:textId="77777777" w:rsidR="00CB7117" w:rsidRPr="00CB7117" w:rsidRDefault="00CB7117" w:rsidP="00CB7117">
            <w:pPr>
              <w:rPr>
                <w:rFonts w:ascii="CorporateSTEE" w:hAnsi="CorporateSTEE" w:cs="Calibri"/>
                <w:bCs/>
                <w:color w:val="000000"/>
                <w:sz w:val="21"/>
                <w:szCs w:val="21"/>
              </w:rPr>
            </w:pPr>
          </w:p>
          <w:p w14:paraId="6804CB33"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ŠT. TRANSAKCIJSKEGA RAČUNA Z NAVEDBO BANKE OZ UJP</w:t>
            </w:r>
          </w:p>
          <w:p w14:paraId="1AF44FE0" w14:textId="77777777" w:rsidR="00CB7117" w:rsidRPr="00CB7117" w:rsidRDefault="00CB7117" w:rsidP="00CB7117">
            <w:pPr>
              <w:rPr>
                <w:rFonts w:ascii="CorporateSTEE" w:hAnsi="CorporateSTEE" w:cs="Calibri"/>
                <w:bCs/>
                <w:color w:val="000000"/>
                <w:sz w:val="21"/>
                <w:szCs w:val="21"/>
              </w:rPr>
            </w:pPr>
          </w:p>
        </w:tc>
        <w:tc>
          <w:tcPr>
            <w:tcW w:w="2376" w:type="pct"/>
            <w:tcBorders>
              <w:top w:val="nil"/>
              <w:left w:val="nil"/>
              <w:bottom w:val="single" w:sz="4" w:space="0" w:color="auto"/>
              <w:right w:val="single" w:sz="4" w:space="0" w:color="auto"/>
            </w:tcBorders>
            <w:noWrap/>
            <w:vAlign w:val="bottom"/>
            <w:hideMark/>
          </w:tcPr>
          <w:p w14:paraId="29A910E1"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 </w:t>
            </w:r>
          </w:p>
        </w:tc>
      </w:tr>
    </w:tbl>
    <w:p w14:paraId="57FF4085"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765B0694" w14:textId="77777777" w:rsidR="00CB7117" w:rsidRPr="00CB7117" w:rsidRDefault="00CB7117" w:rsidP="00CB7117">
      <w:pPr>
        <w:spacing w:after="200" w:line="276" w:lineRule="auto"/>
        <w:rPr>
          <w:rFonts w:ascii="CorporateSTEE" w:eastAsiaTheme="minorEastAsia" w:hAnsi="CorporateSTEE" w:cstheme="minorBidi"/>
          <w:b/>
          <w:sz w:val="20"/>
          <w:szCs w:val="20"/>
        </w:rPr>
      </w:pPr>
      <w:r w:rsidRPr="00CB7117">
        <w:rPr>
          <w:rFonts w:ascii="CorporateSTEE" w:eastAsiaTheme="minorEastAsia" w:hAnsi="CorporateSTEE" w:cstheme="minorBidi"/>
          <w:b/>
          <w:sz w:val="20"/>
          <w:szCs w:val="20"/>
        </w:rPr>
        <w:t>Osnovni podatki o izvedenem humanitarnem programu</w:t>
      </w:r>
    </w:p>
    <w:tbl>
      <w:tblPr>
        <w:tblW w:w="5037" w:type="pct"/>
        <w:tblLayout w:type="fixed"/>
        <w:tblCellMar>
          <w:left w:w="70" w:type="dxa"/>
          <w:right w:w="70" w:type="dxa"/>
        </w:tblCellMar>
        <w:tblLook w:val="04A0" w:firstRow="1" w:lastRow="0" w:firstColumn="1" w:lastColumn="0" w:noHBand="0" w:noVBand="1"/>
      </w:tblPr>
      <w:tblGrid>
        <w:gridCol w:w="3531"/>
        <w:gridCol w:w="5597"/>
      </w:tblGrid>
      <w:tr w:rsidR="00CB7117" w:rsidRPr="00CB7117" w14:paraId="1D02CE80" w14:textId="77777777" w:rsidTr="00613D80">
        <w:trPr>
          <w:trHeight w:val="926"/>
        </w:trPr>
        <w:tc>
          <w:tcPr>
            <w:tcW w:w="1934" w:type="pct"/>
            <w:tcBorders>
              <w:top w:val="single" w:sz="4" w:space="0" w:color="auto"/>
              <w:left w:val="single" w:sz="4" w:space="0" w:color="auto"/>
              <w:bottom w:val="single" w:sz="4" w:space="0" w:color="auto"/>
              <w:right w:val="single" w:sz="4" w:space="0" w:color="auto"/>
            </w:tcBorders>
            <w:noWrap/>
            <w:vAlign w:val="bottom"/>
            <w:hideMark/>
          </w:tcPr>
          <w:p w14:paraId="1D185AEC"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NAZIV PROGRAMA</w:t>
            </w:r>
          </w:p>
          <w:p w14:paraId="4A64CCA7" w14:textId="77777777" w:rsidR="00CB7117" w:rsidRPr="00CB7117" w:rsidRDefault="00CB7117" w:rsidP="00CB7117">
            <w:pPr>
              <w:rPr>
                <w:rFonts w:ascii="CorporateSTEE" w:hAnsi="CorporateSTEE" w:cs="Calibri"/>
                <w:bCs/>
                <w:color w:val="000000"/>
                <w:sz w:val="21"/>
                <w:szCs w:val="21"/>
              </w:rPr>
            </w:pPr>
          </w:p>
        </w:tc>
        <w:tc>
          <w:tcPr>
            <w:tcW w:w="3066" w:type="pct"/>
            <w:tcBorders>
              <w:top w:val="single" w:sz="4" w:space="0" w:color="auto"/>
              <w:left w:val="nil"/>
              <w:bottom w:val="single" w:sz="4" w:space="0" w:color="auto"/>
              <w:right w:val="single" w:sz="4" w:space="0" w:color="auto"/>
            </w:tcBorders>
            <w:noWrap/>
            <w:vAlign w:val="bottom"/>
            <w:hideMark/>
          </w:tcPr>
          <w:p w14:paraId="180BEFFF"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 </w:t>
            </w:r>
          </w:p>
        </w:tc>
      </w:tr>
      <w:tr w:rsidR="00CB7117" w:rsidRPr="00CB7117" w14:paraId="558A8BFB" w14:textId="77777777" w:rsidTr="00613D80">
        <w:trPr>
          <w:trHeight w:val="926"/>
        </w:trPr>
        <w:tc>
          <w:tcPr>
            <w:tcW w:w="1934" w:type="pct"/>
            <w:tcBorders>
              <w:top w:val="single" w:sz="4" w:space="0" w:color="auto"/>
              <w:left w:val="single" w:sz="4" w:space="0" w:color="auto"/>
              <w:bottom w:val="single" w:sz="4" w:space="0" w:color="auto"/>
              <w:right w:val="single" w:sz="4" w:space="0" w:color="auto"/>
            </w:tcBorders>
            <w:noWrap/>
            <w:vAlign w:val="bottom"/>
          </w:tcPr>
          <w:p w14:paraId="0FB8B535" w14:textId="77777777" w:rsidR="00CB7117" w:rsidRPr="00CB7117" w:rsidRDefault="00CB7117" w:rsidP="00CB7117">
            <w:pPr>
              <w:rPr>
                <w:rFonts w:ascii="CorporateSTEE" w:hAnsi="CorporateSTEE" w:cs="Calibri"/>
                <w:bCs/>
                <w:color w:val="000000"/>
                <w:sz w:val="20"/>
                <w:szCs w:val="20"/>
              </w:rPr>
            </w:pPr>
            <w:r w:rsidRPr="00CB7117">
              <w:rPr>
                <w:rFonts w:ascii="CorporateSTEE" w:hAnsi="CorporateSTEE" w:cs="Calibri"/>
                <w:bCs/>
                <w:color w:val="000000"/>
                <w:sz w:val="21"/>
                <w:szCs w:val="21"/>
              </w:rPr>
              <w:t>ŠTEVILKA POGODBE O SOFINANCIRANJU PROGRAMA</w:t>
            </w:r>
          </w:p>
          <w:p w14:paraId="3C0C6847" w14:textId="77777777" w:rsidR="00CB7117" w:rsidRPr="00CB7117" w:rsidRDefault="00CB7117" w:rsidP="00CB7117">
            <w:pPr>
              <w:rPr>
                <w:rFonts w:ascii="CorporateSTEE" w:hAnsi="CorporateSTEE" w:cs="Calibri"/>
                <w:bCs/>
                <w:color w:val="000000"/>
                <w:sz w:val="21"/>
                <w:szCs w:val="21"/>
              </w:rPr>
            </w:pPr>
          </w:p>
        </w:tc>
        <w:tc>
          <w:tcPr>
            <w:tcW w:w="3066" w:type="pct"/>
            <w:tcBorders>
              <w:top w:val="single" w:sz="4" w:space="0" w:color="auto"/>
              <w:left w:val="nil"/>
              <w:bottom w:val="single" w:sz="4" w:space="0" w:color="auto"/>
              <w:right w:val="single" w:sz="4" w:space="0" w:color="auto"/>
            </w:tcBorders>
            <w:noWrap/>
            <w:vAlign w:val="bottom"/>
          </w:tcPr>
          <w:p w14:paraId="43094435" w14:textId="77777777" w:rsidR="00CB7117" w:rsidRPr="00CB7117" w:rsidRDefault="00CB7117" w:rsidP="00CB7117">
            <w:pPr>
              <w:spacing w:line="288" w:lineRule="auto"/>
              <w:rPr>
                <w:rFonts w:ascii="CorporateSTEE" w:hAnsi="CorporateSTEE" w:cs="Calibri"/>
                <w:color w:val="000000"/>
                <w:sz w:val="21"/>
                <w:szCs w:val="21"/>
              </w:rPr>
            </w:pPr>
          </w:p>
        </w:tc>
      </w:tr>
      <w:tr w:rsidR="00CB7117" w:rsidRPr="00CB7117" w14:paraId="62EE3221" w14:textId="77777777" w:rsidTr="00613D80">
        <w:trPr>
          <w:trHeight w:val="926"/>
        </w:trPr>
        <w:tc>
          <w:tcPr>
            <w:tcW w:w="1934" w:type="pct"/>
            <w:tcBorders>
              <w:top w:val="single" w:sz="4" w:space="0" w:color="auto"/>
              <w:left w:val="single" w:sz="4" w:space="0" w:color="auto"/>
              <w:bottom w:val="single" w:sz="4" w:space="0" w:color="auto"/>
              <w:right w:val="single" w:sz="4" w:space="0" w:color="auto"/>
            </w:tcBorders>
            <w:noWrap/>
            <w:vAlign w:val="bottom"/>
          </w:tcPr>
          <w:p w14:paraId="3F28F726" w14:textId="77777777" w:rsidR="00CB7117" w:rsidRPr="00CB7117" w:rsidRDefault="00CB7117" w:rsidP="00CB7117">
            <w:pPr>
              <w:rPr>
                <w:rFonts w:ascii="CorporateSTEE" w:hAnsi="CorporateSTEE" w:cs="Calibri"/>
                <w:bCs/>
                <w:color w:val="000000"/>
                <w:sz w:val="21"/>
                <w:szCs w:val="21"/>
              </w:rPr>
            </w:pPr>
          </w:p>
          <w:p w14:paraId="219E33EA"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S POGODBO DOLOČENA VIŠINA SREDSTEV ZA IZVEDBO PROGRAMA</w:t>
            </w:r>
          </w:p>
          <w:p w14:paraId="4D3A59F2" w14:textId="77777777" w:rsidR="00CB7117" w:rsidRPr="00CB7117" w:rsidRDefault="00CB7117" w:rsidP="00CB7117">
            <w:pPr>
              <w:rPr>
                <w:rFonts w:ascii="CorporateSTEE" w:hAnsi="CorporateSTEE" w:cs="Calibri"/>
                <w:bCs/>
                <w:color w:val="000000"/>
                <w:sz w:val="21"/>
                <w:szCs w:val="21"/>
              </w:rPr>
            </w:pPr>
          </w:p>
        </w:tc>
        <w:tc>
          <w:tcPr>
            <w:tcW w:w="3066" w:type="pct"/>
            <w:tcBorders>
              <w:left w:val="nil"/>
              <w:bottom w:val="single" w:sz="4" w:space="0" w:color="auto"/>
              <w:right w:val="single" w:sz="4" w:space="0" w:color="auto"/>
            </w:tcBorders>
            <w:noWrap/>
            <w:vAlign w:val="bottom"/>
          </w:tcPr>
          <w:p w14:paraId="52996CC2" w14:textId="77777777" w:rsidR="00CB7117" w:rsidRPr="00CB7117" w:rsidRDefault="00CB7117" w:rsidP="00CB7117">
            <w:pPr>
              <w:rPr>
                <w:rFonts w:ascii="CorporateSTEE" w:hAnsi="CorporateSTEE" w:cs="Calibri"/>
                <w:color w:val="000000"/>
                <w:sz w:val="21"/>
                <w:szCs w:val="21"/>
              </w:rPr>
            </w:pPr>
          </w:p>
        </w:tc>
      </w:tr>
      <w:tr w:rsidR="00CB7117" w:rsidRPr="00CB7117" w14:paraId="5DB2E5EA" w14:textId="77777777" w:rsidTr="00613D80">
        <w:trPr>
          <w:trHeight w:val="926"/>
        </w:trPr>
        <w:tc>
          <w:tcPr>
            <w:tcW w:w="1934" w:type="pct"/>
            <w:tcBorders>
              <w:top w:val="single" w:sz="4" w:space="0" w:color="auto"/>
              <w:left w:val="single" w:sz="4" w:space="0" w:color="auto"/>
              <w:bottom w:val="single" w:sz="4" w:space="0" w:color="auto"/>
              <w:right w:val="single" w:sz="4" w:space="0" w:color="auto"/>
            </w:tcBorders>
            <w:noWrap/>
            <w:vAlign w:val="bottom"/>
          </w:tcPr>
          <w:p w14:paraId="67060C27"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 xml:space="preserve">IZVEDBA PROGRAMA </w:t>
            </w:r>
          </w:p>
          <w:p w14:paraId="6E0D3125" w14:textId="77777777" w:rsidR="00CB7117" w:rsidRPr="00CB7117" w:rsidRDefault="00CB7117" w:rsidP="00CB7117">
            <w:pPr>
              <w:rPr>
                <w:rFonts w:ascii="CorporateSTEE" w:hAnsi="CorporateSTEE" w:cs="Calibri"/>
                <w:bCs/>
                <w:color w:val="000000"/>
                <w:sz w:val="20"/>
                <w:szCs w:val="20"/>
              </w:rPr>
            </w:pPr>
            <w:r w:rsidRPr="00CB7117">
              <w:rPr>
                <w:rFonts w:ascii="CorporateSTEE" w:hAnsi="CorporateSTEE" w:cs="Calibri"/>
                <w:bCs/>
                <w:color w:val="000000"/>
                <w:sz w:val="20"/>
                <w:szCs w:val="20"/>
              </w:rPr>
              <w:t>(ustrezno obkrožite)</w:t>
            </w:r>
          </w:p>
          <w:p w14:paraId="0B2357C0" w14:textId="77777777" w:rsidR="00CB7117" w:rsidRPr="00CB7117" w:rsidRDefault="00CB7117" w:rsidP="00CB7117">
            <w:pPr>
              <w:rPr>
                <w:rFonts w:ascii="CorporateSTEE" w:hAnsi="CorporateSTEE" w:cs="Calibri"/>
                <w:bCs/>
                <w:color w:val="000000"/>
                <w:sz w:val="21"/>
                <w:szCs w:val="21"/>
              </w:rPr>
            </w:pPr>
          </w:p>
          <w:p w14:paraId="65EA053D" w14:textId="77777777" w:rsidR="00CB7117" w:rsidRPr="00CB7117" w:rsidRDefault="00CB7117" w:rsidP="00CB7117">
            <w:pPr>
              <w:rPr>
                <w:rFonts w:ascii="CorporateSTEE" w:hAnsi="CorporateSTEE" w:cs="Calibri"/>
                <w:bCs/>
                <w:color w:val="000000"/>
                <w:sz w:val="21"/>
                <w:szCs w:val="21"/>
              </w:rPr>
            </w:pPr>
          </w:p>
          <w:p w14:paraId="5DD7E09B" w14:textId="77777777" w:rsidR="00CB7117" w:rsidRPr="00CB7117" w:rsidRDefault="00CB7117" w:rsidP="00CB7117">
            <w:pPr>
              <w:rPr>
                <w:rFonts w:ascii="CorporateSTEE" w:hAnsi="CorporateSTEE" w:cs="Calibri"/>
                <w:bCs/>
                <w:color w:val="000000"/>
                <w:sz w:val="21"/>
                <w:szCs w:val="21"/>
              </w:rPr>
            </w:pPr>
          </w:p>
        </w:tc>
        <w:tc>
          <w:tcPr>
            <w:tcW w:w="3066" w:type="pct"/>
            <w:tcBorders>
              <w:top w:val="single" w:sz="4" w:space="0" w:color="auto"/>
              <w:left w:val="nil"/>
              <w:bottom w:val="single" w:sz="4" w:space="0" w:color="auto"/>
              <w:right w:val="single" w:sz="4" w:space="0" w:color="auto"/>
            </w:tcBorders>
            <w:noWrap/>
            <w:vAlign w:val="bottom"/>
          </w:tcPr>
          <w:p w14:paraId="3DD08648" w14:textId="77777777" w:rsidR="00CB7117" w:rsidRPr="00CB7117" w:rsidRDefault="00CB7117" w:rsidP="00CB7117">
            <w:pPr>
              <w:rPr>
                <w:rFonts w:ascii="CorporateSTEE" w:hAnsi="CorporateSTEE" w:cs="Calibri"/>
                <w:color w:val="000000"/>
                <w:sz w:val="21"/>
                <w:szCs w:val="21"/>
              </w:rPr>
            </w:pPr>
          </w:p>
          <w:p w14:paraId="03BC482F"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 xml:space="preserve">Program se je delno izvedel </w:t>
            </w:r>
            <w:r w:rsidRPr="00CB7117">
              <w:rPr>
                <w:rFonts w:ascii="CorporateSTEE" w:hAnsi="CorporateSTEE" w:cs="Calibri"/>
                <w:b/>
                <w:color w:val="000000"/>
                <w:sz w:val="21"/>
                <w:szCs w:val="21"/>
              </w:rPr>
              <w:t>za občane občine Kočevje</w:t>
            </w:r>
            <w:r w:rsidRPr="00CB7117">
              <w:rPr>
                <w:rFonts w:ascii="CorporateSTEE" w:hAnsi="CorporateSTEE" w:cs="Calibri"/>
                <w:color w:val="000000"/>
                <w:sz w:val="21"/>
                <w:szCs w:val="21"/>
              </w:rPr>
              <w:t xml:space="preserve"> </w:t>
            </w:r>
          </w:p>
          <w:p w14:paraId="6929E640" w14:textId="77777777" w:rsidR="00CB7117" w:rsidRPr="00CB7117" w:rsidRDefault="00CB7117" w:rsidP="00CB7117">
            <w:pPr>
              <w:rPr>
                <w:rFonts w:ascii="CorporateSTEE" w:hAnsi="CorporateSTEE" w:cs="Calibri"/>
                <w:color w:val="000000"/>
                <w:sz w:val="20"/>
                <w:szCs w:val="20"/>
              </w:rPr>
            </w:pPr>
            <w:r w:rsidRPr="00CB7117">
              <w:rPr>
                <w:rFonts w:ascii="CorporateSTEE" w:hAnsi="CorporateSTEE" w:cs="Calibri"/>
                <w:color w:val="000000"/>
                <w:sz w:val="20"/>
                <w:szCs w:val="20"/>
              </w:rPr>
              <w:t>(za občane občine Kočevje in ostale)</w:t>
            </w:r>
          </w:p>
          <w:p w14:paraId="0773016A" w14:textId="77777777" w:rsidR="00CB7117" w:rsidRPr="00CB7117" w:rsidRDefault="00CB7117" w:rsidP="00CB7117">
            <w:pPr>
              <w:rPr>
                <w:rFonts w:ascii="CorporateSTEE" w:hAnsi="CorporateSTEE" w:cs="Calibri"/>
                <w:color w:val="000000"/>
                <w:sz w:val="21"/>
                <w:szCs w:val="21"/>
              </w:rPr>
            </w:pPr>
          </w:p>
          <w:p w14:paraId="620A0304"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 xml:space="preserve">Program se je v celoti izvedel </w:t>
            </w:r>
            <w:r w:rsidRPr="00CB7117">
              <w:rPr>
                <w:rFonts w:ascii="CorporateSTEE" w:hAnsi="CorporateSTEE" w:cs="Calibri"/>
                <w:b/>
                <w:color w:val="000000"/>
                <w:sz w:val="21"/>
                <w:szCs w:val="21"/>
              </w:rPr>
              <w:t xml:space="preserve">za občane občine Kočevje </w:t>
            </w:r>
          </w:p>
          <w:p w14:paraId="3522A38B" w14:textId="77777777" w:rsidR="00CB7117" w:rsidRPr="00CB7117" w:rsidRDefault="00CB7117" w:rsidP="00CB7117">
            <w:pPr>
              <w:rPr>
                <w:rFonts w:ascii="CorporateSTEE" w:hAnsi="CorporateSTEE" w:cs="Calibri"/>
                <w:color w:val="000000"/>
                <w:sz w:val="20"/>
                <w:szCs w:val="20"/>
              </w:rPr>
            </w:pPr>
            <w:r w:rsidRPr="00CB7117">
              <w:rPr>
                <w:rFonts w:ascii="CorporateSTEE" w:hAnsi="CorporateSTEE" w:cs="Calibri"/>
                <w:color w:val="000000"/>
                <w:sz w:val="20"/>
                <w:szCs w:val="20"/>
              </w:rPr>
              <w:t>(zgolj za občane Občine Kočevje)</w:t>
            </w:r>
          </w:p>
          <w:p w14:paraId="0CE8E557" w14:textId="77777777" w:rsidR="00CB7117" w:rsidRPr="00CB7117" w:rsidRDefault="00CB7117" w:rsidP="00CB7117">
            <w:pPr>
              <w:rPr>
                <w:rFonts w:ascii="CorporateSTEE" w:hAnsi="CorporateSTEE" w:cs="Calibri"/>
                <w:color w:val="000000"/>
                <w:sz w:val="21"/>
                <w:szCs w:val="21"/>
              </w:rPr>
            </w:pPr>
          </w:p>
        </w:tc>
      </w:tr>
      <w:tr w:rsidR="00CB7117" w:rsidRPr="00CB7117" w14:paraId="01649BCF" w14:textId="77777777" w:rsidTr="00613D80">
        <w:trPr>
          <w:trHeight w:val="926"/>
        </w:trPr>
        <w:tc>
          <w:tcPr>
            <w:tcW w:w="1934" w:type="pct"/>
            <w:tcBorders>
              <w:top w:val="single" w:sz="4" w:space="0" w:color="auto"/>
              <w:left w:val="single" w:sz="4" w:space="0" w:color="auto"/>
              <w:bottom w:val="single" w:sz="4" w:space="0" w:color="auto"/>
              <w:right w:val="single" w:sz="4" w:space="0" w:color="auto"/>
            </w:tcBorders>
            <w:noWrap/>
            <w:vAlign w:val="bottom"/>
          </w:tcPr>
          <w:p w14:paraId="332B1B66" w14:textId="77777777" w:rsidR="00CB7117" w:rsidRPr="00CB7117" w:rsidRDefault="00CB7117" w:rsidP="00CB7117">
            <w:pPr>
              <w:rPr>
                <w:rFonts w:ascii="CorporateSTEE" w:hAnsi="CorporateSTEE" w:cs="Calibri"/>
                <w:bCs/>
                <w:color w:val="000000"/>
                <w:sz w:val="21"/>
                <w:szCs w:val="21"/>
              </w:rPr>
            </w:pPr>
          </w:p>
          <w:p w14:paraId="17C6E648"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 xml:space="preserve">OPRAVLJENO ŠTEVILO PROSTOVOLJNIH UR ZA IZVEDBO PROGRAMA </w:t>
            </w:r>
            <w:r w:rsidRPr="00CB7117">
              <w:rPr>
                <w:rFonts w:ascii="CorporateSTEE" w:hAnsi="CorporateSTEE" w:cs="Calibri"/>
                <w:bCs/>
                <w:color w:val="000000"/>
                <w:sz w:val="20"/>
                <w:szCs w:val="20"/>
              </w:rPr>
              <w:t>(ustrezno obkrožite)</w:t>
            </w:r>
          </w:p>
          <w:p w14:paraId="447D23E9" w14:textId="77777777" w:rsidR="00CB7117" w:rsidRPr="00CB7117" w:rsidRDefault="00CB7117" w:rsidP="00CB7117">
            <w:pPr>
              <w:rPr>
                <w:rFonts w:ascii="CorporateSTEE" w:hAnsi="CorporateSTEE" w:cs="Calibri"/>
                <w:bCs/>
                <w:color w:val="000000"/>
                <w:sz w:val="21"/>
                <w:szCs w:val="21"/>
              </w:rPr>
            </w:pPr>
          </w:p>
          <w:p w14:paraId="0FD76DA0" w14:textId="77777777" w:rsidR="00CB7117" w:rsidRPr="00CB7117" w:rsidRDefault="00CB7117" w:rsidP="00CB7117">
            <w:pPr>
              <w:rPr>
                <w:rFonts w:ascii="CorporateSTEE" w:hAnsi="CorporateSTEE" w:cs="Calibri"/>
                <w:bCs/>
                <w:color w:val="000000"/>
                <w:sz w:val="21"/>
                <w:szCs w:val="21"/>
              </w:rPr>
            </w:pPr>
          </w:p>
        </w:tc>
        <w:tc>
          <w:tcPr>
            <w:tcW w:w="3066" w:type="pct"/>
            <w:tcBorders>
              <w:top w:val="single" w:sz="4" w:space="0" w:color="auto"/>
              <w:left w:val="nil"/>
              <w:bottom w:val="single" w:sz="4" w:space="0" w:color="auto"/>
              <w:right w:val="single" w:sz="4" w:space="0" w:color="auto"/>
            </w:tcBorders>
            <w:noWrap/>
            <w:vAlign w:val="bottom"/>
          </w:tcPr>
          <w:p w14:paraId="56954DA5" w14:textId="77777777" w:rsidR="00CB7117" w:rsidRPr="00CB7117" w:rsidRDefault="00CB7117" w:rsidP="00CB7117">
            <w:pPr>
              <w:rPr>
                <w:rFonts w:ascii="CorporateSTEE" w:hAnsi="CorporateSTEE" w:cs="Calibri"/>
                <w:color w:val="000000"/>
                <w:sz w:val="21"/>
                <w:szCs w:val="21"/>
              </w:rPr>
            </w:pPr>
          </w:p>
          <w:p w14:paraId="38D08776"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Do 100</w:t>
            </w:r>
          </w:p>
          <w:p w14:paraId="32E98F83" w14:textId="77777777" w:rsidR="00CB7117" w:rsidRPr="00CB7117" w:rsidRDefault="00CB7117" w:rsidP="00CB7117">
            <w:pPr>
              <w:rPr>
                <w:rFonts w:ascii="CorporateSTEE" w:hAnsi="CorporateSTEE" w:cs="Calibri"/>
                <w:color w:val="000000"/>
                <w:sz w:val="21"/>
                <w:szCs w:val="21"/>
              </w:rPr>
            </w:pPr>
          </w:p>
          <w:p w14:paraId="45335FAB"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Od 101 do 300</w:t>
            </w:r>
          </w:p>
          <w:p w14:paraId="5EE9FD1C" w14:textId="77777777" w:rsidR="00CB7117" w:rsidRPr="00CB7117" w:rsidRDefault="00CB7117" w:rsidP="00CB7117">
            <w:pPr>
              <w:rPr>
                <w:rFonts w:ascii="CorporateSTEE" w:hAnsi="CorporateSTEE" w:cs="Calibri"/>
                <w:color w:val="000000"/>
                <w:sz w:val="21"/>
                <w:szCs w:val="21"/>
              </w:rPr>
            </w:pPr>
          </w:p>
          <w:p w14:paraId="519FFAC8" w14:textId="77777777" w:rsidR="00CB7117" w:rsidRPr="00CB7117" w:rsidRDefault="00CB7117" w:rsidP="00CB7117">
            <w:pPr>
              <w:rPr>
                <w:rFonts w:ascii="CorporateSTEE" w:hAnsi="CorporateSTEE" w:cs="Calibri"/>
                <w:color w:val="000000"/>
                <w:sz w:val="21"/>
                <w:szCs w:val="21"/>
              </w:rPr>
            </w:pPr>
            <w:r w:rsidRPr="00CB7117">
              <w:rPr>
                <w:rFonts w:ascii="CorporateSTEE" w:hAnsi="CorporateSTEE" w:cs="Calibri"/>
                <w:color w:val="000000"/>
                <w:sz w:val="21"/>
                <w:szCs w:val="21"/>
              </w:rPr>
              <w:t>Več kot 300</w:t>
            </w:r>
          </w:p>
        </w:tc>
      </w:tr>
    </w:tbl>
    <w:p w14:paraId="0BB9FCD0"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b/>
          <w:sz w:val="20"/>
          <w:szCs w:val="20"/>
        </w:rPr>
      </w:pPr>
    </w:p>
    <w:tbl>
      <w:tblPr>
        <w:tblStyle w:val="Tabelamrea11"/>
        <w:tblW w:w="8789" w:type="dxa"/>
        <w:tblLook w:val="04A0" w:firstRow="1" w:lastRow="0" w:firstColumn="1" w:lastColumn="0" w:noHBand="0" w:noVBand="1"/>
      </w:tblPr>
      <w:tblGrid>
        <w:gridCol w:w="2929"/>
        <w:gridCol w:w="2930"/>
        <w:gridCol w:w="2930"/>
      </w:tblGrid>
      <w:tr w:rsidR="00CB7117" w:rsidRPr="00CB7117" w14:paraId="07C05E11" w14:textId="77777777" w:rsidTr="00613D80">
        <w:trPr>
          <w:trHeight w:val="369"/>
        </w:trPr>
        <w:tc>
          <w:tcPr>
            <w:tcW w:w="8789" w:type="dxa"/>
            <w:gridSpan w:val="3"/>
            <w:tcBorders>
              <w:top w:val="nil"/>
              <w:left w:val="nil"/>
              <w:bottom w:val="single" w:sz="4" w:space="0" w:color="auto"/>
              <w:right w:val="nil"/>
            </w:tcBorders>
          </w:tcPr>
          <w:p w14:paraId="79247C45" w14:textId="77777777" w:rsidR="00CB7117" w:rsidRPr="00CB7117" w:rsidRDefault="00CB7117" w:rsidP="00CB7117">
            <w:pPr>
              <w:jc w:val="both"/>
              <w:rPr>
                <w:rFonts w:ascii="CorporateSTEE" w:hAnsi="CorporateSTEE"/>
                <w:b/>
                <w:sz w:val="21"/>
                <w:szCs w:val="21"/>
              </w:rPr>
            </w:pPr>
            <w:r w:rsidRPr="00CB7117">
              <w:rPr>
                <w:rFonts w:ascii="CorporateSTEE" w:hAnsi="CorporateSTEE"/>
                <w:b/>
                <w:sz w:val="21"/>
                <w:szCs w:val="21"/>
              </w:rPr>
              <w:t>Število opravljenih prostovoljnih ur v okviru prijavljenega programa</w:t>
            </w:r>
          </w:p>
        </w:tc>
      </w:tr>
      <w:tr w:rsidR="00CB7117" w:rsidRPr="00CB7117" w14:paraId="54778CCD" w14:textId="77777777" w:rsidTr="00613D80">
        <w:trPr>
          <w:trHeight w:val="450"/>
        </w:trPr>
        <w:tc>
          <w:tcPr>
            <w:tcW w:w="2929" w:type="dxa"/>
            <w:tcBorders>
              <w:top w:val="single" w:sz="4" w:space="0" w:color="auto"/>
            </w:tcBorders>
          </w:tcPr>
          <w:p w14:paraId="79E558C3" w14:textId="77777777" w:rsidR="00CB7117" w:rsidRPr="00CB7117" w:rsidRDefault="00CB7117" w:rsidP="00CB7117">
            <w:pPr>
              <w:jc w:val="both"/>
              <w:rPr>
                <w:rFonts w:ascii="CorporateSTEE" w:hAnsi="CorporateSTEE"/>
                <w:sz w:val="21"/>
                <w:szCs w:val="21"/>
              </w:rPr>
            </w:pPr>
            <w:r w:rsidRPr="00CB7117">
              <w:rPr>
                <w:rFonts w:ascii="CorporateSTEE" w:hAnsi="CorporateSTEE"/>
                <w:sz w:val="21"/>
                <w:szCs w:val="21"/>
              </w:rPr>
              <w:t>ŠTEVILO PROSTOVOLJCEV</w:t>
            </w:r>
          </w:p>
        </w:tc>
        <w:tc>
          <w:tcPr>
            <w:tcW w:w="2930" w:type="dxa"/>
            <w:tcBorders>
              <w:top w:val="single" w:sz="4" w:space="0" w:color="auto"/>
            </w:tcBorders>
          </w:tcPr>
          <w:p w14:paraId="6E8B1F95" w14:textId="77777777" w:rsidR="00CB7117" w:rsidRPr="00CB7117" w:rsidRDefault="00CB7117" w:rsidP="00CB7117">
            <w:pPr>
              <w:jc w:val="both"/>
              <w:rPr>
                <w:rFonts w:ascii="CorporateSTEE" w:hAnsi="CorporateSTEE"/>
                <w:sz w:val="21"/>
                <w:szCs w:val="21"/>
              </w:rPr>
            </w:pPr>
            <w:r w:rsidRPr="00CB7117">
              <w:rPr>
                <w:rFonts w:ascii="CorporateSTEE" w:hAnsi="CorporateSTEE"/>
                <w:sz w:val="21"/>
                <w:szCs w:val="21"/>
              </w:rPr>
              <w:t xml:space="preserve">ŠTEVILO OPAVLJENIH UR </w:t>
            </w:r>
          </w:p>
        </w:tc>
        <w:tc>
          <w:tcPr>
            <w:tcW w:w="2930" w:type="dxa"/>
            <w:tcBorders>
              <w:top w:val="single" w:sz="4" w:space="0" w:color="auto"/>
            </w:tcBorders>
          </w:tcPr>
          <w:p w14:paraId="6A4782F3" w14:textId="77777777" w:rsidR="00CB7117" w:rsidRPr="00CB7117" w:rsidRDefault="00CB7117" w:rsidP="00CB7117">
            <w:pPr>
              <w:jc w:val="both"/>
              <w:rPr>
                <w:rFonts w:ascii="CorporateSTEE" w:hAnsi="CorporateSTEE"/>
                <w:sz w:val="21"/>
                <w:szCs w:val="21"/>
              </w:rPr>
            </w:pPr>
            <w:r w:rsidRPr="00CB7117">
              <w:rPr>
                <w:rFonts w:ascii="CorporateSTEE" w:hAnsi="CorporateSTEE"/>
                <w:sz w:val="21"/>
                <w:szCs w:val="21"/>
              </w:rPr>
              <w:t xml:space="preserve">DOKAZILO </w:t>
            </w:r>
          </w:p>
        </w:tc>
      </w:tr>
      <w:tr w:rsidR="00CB7117" w:rsidRPr="00CB7117" w14:paraId="7CA92CCB" w14:textId="77777777" w:rsidTr="00613D80">
        <w:trPr>
          <w:trHeight w:val="450"/>
        </w:trPr>
        <w:tc>
          <w:tcPr>
            <w:tcW w:w="2929" w:type="dxa"/>
          </w:tcPr>
          <w:p w14:paraId="09617D3A" w14:textId="77777777" w:rsidR="00CB7117" w:rsidRPr="00CB7117" w:rsidRDefault="00CB7117" w:rsidP="00CB7117">
            <w:pPr>
              <w:jc w:val="both"/>
              <w:rPr>
                <w:rFonts w:ascii="CorporateSTEE" w:hAnsi="CorporateSTEE"/>
                <w:sz w:val="21"/>
                <w:szCs w:val="21"/>
              </w:rPr>
            </w:pPr>
          </w:p>
        </w:tc>
        <w:tc>
          <w:tcPr>
            <w:tcW w:w="2930" w:type="dxa"/>
          </w:tcPr>
          <w:p w14:paraId="7C0DCAFF" w14:textId="77777777" w:rsidR="00CB7117" w:rsidRPr="00CB7117" w:rsidRDefault="00CB7117" w:rsidP="00CB7117">
            <w:pPr>
              <w:jc w:val="both"/>
              <w:rPr>
                <w:rFonts w:ascii="CorporateSTEE" w:hAnsi="CorporateSTEE"/>
                <w:sz w:val="21"/>
                <w:szCs w:val="21"/>
              </w:rPr>
            </w:pPr>
          </w:p>
        </w:tc>
        <w:tc>
          <w:tcPr>
            <w:tcW w:w="2930" w:type="dxa"/>
          </w:tcPr>
          <w:p w14:paraId="383189EE" w14:textId="77777777" w:rsidR="00CB7117" w:rsidRPr="00CB7117" w:rsidRDefault="00CB7117" w:rsidP="00CB7117">
            <w:pPr>
              <w:jc w:val="both"/>
              <w:rPr>
                <w:rFonts w:ascii="CorporateSTEE" w:hAnsi="CorporateSTEE" w:cs="CorporateSTEE"/>
                <w:b/>
                <w:sz w:val="20"/>
                <w:szCs w:val="20"/>
                <w:highlight w:val="lightGray"/>
              </w:rPr>
            </w:pPr>
            <w:r w:rsidRPr="00CB7117">
              <w:rPr>
                <w:rFonts w:ascii="CorporateSTEE" w:hAnsi="CorporateSTEE" w:cs="CorporateSTEE"/>
                <w:b/>
                <w:sz w:val="20"/>
                <w:szCs w:val="20"/>
                <w:highlight w:val="lightGray"/>
              </w:rPr>
              <w:t xml:space="preserve">Obvezno dokazilo: </w:t>
            </w:r>
          </w:p>
          <w:p w14:paraId="5F853B83" w14:textId="77777777" w:rsidR="00CB7117" w:rsidRPr="00CB7117" w:rsidRDefault="00CB7117" w:rsidP="00CB7117">
            <w:pPr>
              <w:jc w:val="both"/>
              <w:rPr>
                <w:rFonts w:ascii="CorporateSTEE" w:hAnsi="CorporateSTEE" w:cs="CorporateSTEE"/>
                <w:b/>
                <w:sz w:val="20"/>
                <w:szCs w:val="20"/>
              </w:rPr>
            </w:pPr>
            <w:r w:rsidRPr="00CB7117">
              <w:rPr>
                <w:rFonts w:ascii="CorporateSTEE" w:hAnsi="CorporateSTEE" w:cs="CorporateSTEE"/>
                <w:b/>
                <w:sz w:val="20"/>
                <w:szCs w:val="20"/>
                <w:highlight w:val="lightGray"/>
              </w:rPr>
              <w:t>evidenca opravljenih ur</w:t>
            </w:r>
          </w:p>
          <w:p w14:paraId="1548F872" w14:textId="77777777" w:rsidR="00CB7117" w:rsidRPr="00CB7117" w:rsidRDefault="00CB7117" w:rsidP="00CB7117">
            <w:pPr>
              <w:jc w:val="both"/>
              <w:rPr>
                <w:rFonts w:ascii="CorporateSTEE" w:hAnsi="CorporateSTEE" w:cs="CorporateSTEE"/>
                <w:b/>
                <w:sz w:val="20"/>
                <w:szCs w:val="20"/>
              </w:rPr>
            </w:pPr>
          </w:p>
          <w:p w14:paraId="2B6FD773" w14:textId="77777777" w:rsidR="00CB7117" w:rsidRPr="00CB7117" w:rsidRDefault="00CB7117" w:rsidP="00CB7117">
            <w:pPr>
              <w:jc w:val="both"/>
              <w:rPr>
                <w:rFonts w:ascii="CorporateSTEE" w:hAnsi="CorporateSTEE"/>
                <w:sz w:val="21"/>
                <w:szCs w:val="21"/>
              </w:rPr>
            </w:pPr>
            <w:r w:rsidRPr="00CB7117">
              <w:rPr>
                <w:rFonts w:ascii="CorporateSTEE" w:hAnsi="CorporateSTEE"/>
                <w:sz w:val="18"/>
                <w:szCs w:val="21"/>
                <w:highlight w:val="lightGray"/>
                <w:u w:val="single"/>
              </w:rPr>
              <w:t>Skupna vrednost porabe sredstev za to aktivnost:</w:t>
            </w:r>
          </w:p>
        </w:tc>
      </w:tr>
    </w:tbl>
    <w:p w14:paraId="012855AC"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b/>
          <w:sz w:val="20"/>
          <w:szCs w:val="20"/>
        </w:rPr>
      </w:pPr>
    </w:p>
    <w:p w14:paraId="036B4695"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b/>
          <w:sz w:val="20"/>
          <w:szCs w:val="20"/>
        </w:rPr>
      </w:pPr>
      <w:r w:rsidRPr="00CB7117">
        <w:rPr>
          <w:rFonts w:ascii="CorporateSTEE" w:eastAsiaTheme="minorEastAsia" w:hAnsi="CorporateSTEE" w:cs="CorporateSTEE"/>
          <w:b/>
          <w:sz w:val="20"/>
          <w:szCs w:val="20"/>
        </w:rPr>
        <w:t>Izvedba humanitarnega programa</w:t>
      </w:r>
      <w:r w:rsidRPr="00CB7117">
        <w:rPr>
          <w:rFonts w:ascii="CorporateSTEE" w:eastAsiaTheme="minorEastAsia" w:hAnsi="CorporateSTEE" w:cs="CorporateSTEE"/>
          <w:b/>
          <w:sz w:val="20"/>
          <w:szCs w:val="20"/>
          <w:vertAlign w:val="superscript"/>
        </w:rPr>
        <w:footnoteReference w:id="4"/>
      </w:r>
    </w:p>
    <w:p w14:paraId="457F8438"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tbl>
      <w:tblPr>
        <w:tblW w:w="50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98"/>
        <w:gridCol w:w="2997"/>
        <w:gridCol w:w="3138"/>
      </w:tblGrid>
      <w:tr w:rsidR="00CB7117" w:rsidRPr="00CB7117" w14:paraId="47BC096F" w14:textId="77777777" w:rsidTr="00613D80">
        <w:tc>
          <w:tcPr>
            <w:tcW w:w="5000" w:type="pct"/>
            <w:gridSpan w:val="3"/>
            <w:tcMar>
              <w:top w:w="0" w:type="dxa"/>
              <w:left w:w="108" w:type="dxa"/>
              <w:bottom w:w="0" w:type="dxa"/>
              <w:right w:w="108" w:type="dxa"/>
            </w:tcMar>
            <w:hideMark/>
          </w:tcPr>
          <w:p w14:paraId="48001F42" w14:textId="77777777" w:rsidR="00CB7117" w:rsidRPr="00CB7117" w:rsidRDefault="00CB7117" w:rsidP="00CB7117">
            <w:pPr>
              <w:numPr>
                <w:ilvl w:val="0"/>
                <w:numId w:val="31"/>
              </w:numPr>
              <w:spacing w:after="200" w:line="276" w:lineRule="auto"/>
              <w:ind w:left="313" w:hanging="284"/>
              <w:contextualSpacing/>
              <w:jc w:val="both"/>
              <w:rPr>
                <w:rFonts w:ascii="CorporateSTEE" w:hAnsi="CorporateSTEE"/>
                <w:b/>
                <w:sz w:val="21"/>
                <w:szCs w:val="21"/>
              </w:rPr>
            </w:pPr>
            <w:r w:rsidRPr="00CB7117">
              <w:rPr>
                <w:rFonts w:ascii="CorporateSTEE" w:hAnsi="CorporateSTEE"/>
                <w:b/>
                <w:sz w:val="21"/>
                <w:szCs w:val="21"/>
              </w:rPr>
              <w:t>Zbiranje in delitev pomoči za občane občine Kočevje (hrana, oblačila, obutev)</w:t>
            </w:r>
          </w:p>
        </w:tc>
      </w:tr>
      <w:tr w:rsidR="00CB7117" w:rsidRPr="00CB7117" w14:paraId="5A276BB5" w14:textId="77777777" w:rsidTr="00613D80">
        <w:trPr>
          <w:trHeight w:val="501"/>
        </w:trPr>
        <w:tc>
          <w:tcPr>
            <w:tcW w:w="1641" w:type="pct"/>
            <w:tcMar>
              <w:top w:w="0" w:type="dxa"/>
              <w:left w:w="108" w:type="dxa"/>
              <w:bottom w:w="0" w:type="dxa"/>
              <w:right w:w="108" w:type="dxa"/>
            </w:tcMar>
          </w:tcPr>
          <w:p w14:paraId="13C2B4BA" w14:textId="77777777" w:rsidR="00CB7117" w:rsidRPr="00CB7117" w:rsidRDefault="00CB7117" w:rsidP="00CB7117">
            <w:pPr>
              <w:spacing w:after="200" w:line="276" w:lineRule="auto"/>
              <w:jc w:val="both"/>
              <w:rPr>
                <w:rFonts w:ascii="CorporateSTEE" w:hAnsi="CorporateSTEE"/>
                <w:sz w:val="21"/>
                <w:szCs w:val="21"/>
              </w:rPr>
            </w:pPr>
            <w:r w:rsidRPr="00CB7117">
              <w:rPr>
                <w:rFonts w:ascii="CorporateSTEE" w:hAnsi="CorporateSTEE"/>
                <w:sz w:val="21"/>
                <w:szCs w:val="21"/>
              </w:rPr>
              <w:t>VRSTA IN NAMEN POMOČI</w:t>
            </w:r>
          </w:p>
        </w:tc>
        <w:tc>
          <w:tcPr>
            <w:tcW w:w="1641" w:type="pct"/>
          </w:tcPr>
          <w:p w14:paraId="2F9C0F66" w14:textId="77777777" w:rsidR="00CB7117" w:rsidRPr="00CB7117" w:rsidRDefault="00CB7117" w:rsidP="00CB7117">
            <w:pPr>
              <w:spacing w:after="200" w:line="276" w:lineRule="auto"/>
              <w:jc w:val="both"/>
              <w:rPr>
                <w:rFonts w:ascii="CorporateSTEE" w:hAnsi="CorporateSTEE"/>
                <w:sz w:val="21"/>
                <w:szCs w:val="21"/>
              </w:rPr>
            </w:pPr>
            <w:r w:rsidRPr="00CB7117">
              <w:rPr>
                <w:rFonts w:ascii="CorporateSTEE" w:hAnsi="CorporateSTEE"/>
                <w:sz w:val="21"/>
                <w:szCs w:val="21"/>
              </w:rPr>
              <w:t xml:space="preserve">ŠTEVILO PREJEMNIKOV </w:t>
            </w:r>
          </w:p>
          <w:p w14:paraId="11078F01" w14:textId="77777777" w:rsidR="00CB7117" w:rsidRPr="00CB7117" w:rsidRDefault="00CB7117" w:rsidP="00CB7117">
            <w:pPr>
              <w:spacing w:after="200" w:line="276" w:lineRule="auto"/>
              <w:jc w:val="both"/>
              <w:rPr>
                <w:rFonts w:ascii="CorporateSTEE" w:hAnsi="CorporateSTEE"/>
                <w:sz w:val="21"/>
                <w:szCs w:val="21"/>
              </w:rPr>
            </w:pPr>
            <w:r w:rsidRPr="00CB7117">
              <w:rPr>
                <w:rFonts w:ascii="CorporateSTEE" w:hAnsi="CorporateSTEE"/>
                <w:sz w:val="21"/>
                <w:szCs w:val="21"/>
              </w:rPr>
              <w:t>OBČANOV OBČINE KOČEVJE</w:t>
            </w:r>
          </w:p>
        </w:tc>
        <w:tc>
          <w:tcPr>
            <w:tcW w:w="1718" w:type="pct"/>
          </w:tcPr>
          <w:p w14:paraId="6A05CFC2" w14:textId="77777777" w:rsidR="00CB7117" w:rsidRPr="00CB7117" w:rsidRDefault="00CB7117" w:rsidP="00CB7117">
            <w:pPr>
              <w:spacing w:line="276" w:lineRule="auto"/>
              <w:jc w:val="both"/>
              <w:rPr>
                <w:rFonts w:ascii="CorporateSTEE" w:hAnsi="CorporateSTEE"/>
                <w:sz w:val="21"/>
                <w:szCs w:val="21"/>
              </w:rPr>
            </w:pPr>
            <w:r w:rsidRPr="00CB7117">
              <w:rPr>
                <w:rFonts w:ascii="CorporateSTEE" w:hAnsi="CorporateSTEE"/>
                <w:sz w:val="21"/>
                <w:szCs w:val="21"/>
              </w:rPr>
              <w:t xml:space="preserve"> DOKAZILO pod točko 1</w:t>
            </w:r>
          </w:p>
          <w:p w14:paraId="7C0040BB" w14:textId="77777777" w:rsidR="00CB7117" w:rsidRPr="00CB7117" w:rsidRDefault="00CB7117" w:rsidP="00CB7117">
            <w:pPr>
              <w:spacing w:line="276" w:lineRule="auto"/>
              <w:jc w:val="both"/>
              <w:rPr>
                <w:rFonts w:ascii="CorporateSTEE" w:hAnsi="CorporateSTEE"/>
                <w:color w:val="FF0000"/>
                <w:sz w:val="21"/>
                <w:szCs w:val="21"/>
              </w:rPr>
            </w:pPr>
            <w:r w:rsidRPr="00CB7117">
              <w:rPr>
                <w:rFonts w:ascii="CorporateSTEE" w:hAnsi="CorporateSTEE"/>
                <w:sz w:val="21"/>
                <w:szCs w:val="21"/>
              </w:rPr>
              <w:t>(številka dokazila + upoštevajoča vrednost)</w:t>
            </w:r>
          </w:p>
          <w:p w14:paraId="30C03E6B" w14:textId="77777777" w:rsidR="00CB7117" w:rsidRPr="00CB7117" w:rsidRDefault="00CB7117" w:rsidP="00CB7117">
            <w:pPr>
              <w:spacing w:line="276" w:lineRule="auto"/>
              <w:jc w:val="both"/>
              <w:rPr>
                <w:rFonts w:ascii="CorporateSTEE" w:hAnsi="CorporateSTEE"/>
                <w:sz w:val="21"/>
                <w:szCs w:val="21"/>
              </w:rPr>
            </w:pPr>
          </w:p>
        </w:tc>
      </w:tr>
      <w:tr w:rsidR="00CB7117" w:rsidRPr="00CB7117" w14:paraId="23EEF356" w14:textId="77777777" w:rsidTr="00613D80">
        <w:trPr>
          <w:trHeight w:val="498"/>
        </w:trPr>
        <w:tc>
          <w:tcPr>
            <w:tcW w:w="1641" w:type="pct"/>
            <w:tcMar>
              <w:top w:w="0" w:type="dxa"/>
              <w:left w:w="108" w:type="dxa"/>
              <w:bottom w:w="0" w:type="dxa"/>
              <w:right w:w="108" w:type="dxa"/>
            </w:tcMar>
          </w:tcPr>
          <w:p w14:paraId="355BDA9E" w14:textId="77777777" w:rsidR="00CB7117" w:rsidRPr="00CB7117" w:rsidRDefault="00CB7117" w:rsidP="00CB7117">
            <w:pPr>
              <w:spacing w:after="200" w:line="276" w:lineRule="auto"/>
              <w:jc w:val="both"/>
              <w:rPr>
                <w:rFonts w:ascii="CorporateSTEE" w:hAnsi="CorporateSTEE"/>
                <w:sz w:val="18"/>
                <w:szCs w:val="21"/>
                <w:u w:val="single"/>
              </w:rPr>
            </w:pPr>
            <w:r w:rsidRPr="00CB7117">
              <w:rPr>
                <w:rFonts w:ascii="CorporateSTEE" w:hAnsi="CorporateSTEE"/>
                <w:sz w:val="18"/>
                <w:szCs w:val="21"/>
              </w:rPr>
              <w:t xml:space="preserve">Zapiše se aktivnost </w:t>
            </w:r>
            <w:r w:rsidRPr="00CB7117">
              <w:rPr>
                <w:rFonts w:ascii="CorporateSTEE" w:hAnsi="CorporateSTEE"/>
                <w:sz w:val="18"/>
                <w:szCs w:val="21"/>
                <w:u w:val="single"/>
              </w:rPr>
              <w:t>enaka kot ob prijavi</w:t>
            </w:r>
          </w:p>
          <w:p w14:paraId="1FDEAD67" w14:textId="77777777" w:rsidR="00CB7117" w:rsidRPr="00CB7117" w:rsidRDefault="00CB7117" w:rsidP="00CB7117">
            <w:pPr>
              <w:spacing w:after="200" w:line="276" w:lineRule="auto"/>
              <w:jc w:val="both"/>
              <w:rPr>
                <w:rFonts w:ascii="CorporateSTEE" w:hAnsi="CorporateSTEE"/>
                <w:sz w:val="21"/>
                <w:szCs w:val="21"/>
              </w:rPr>
            </w:pPr>
          </w:p>
        </w:tc>
        <w:tc>
          <w:tcPr>
            <w:tcW w:w="1641" w:type="pct"/>
          </w:tcPr>
          <w:p w14:paraId="3CAEFF44" w14:textId="77777777" w:rsidR="00CB7117" w:rsidRPr="00CB7117" w:rsidRDefault="00CB7117" w:rsidP="00CB7117">
            <w:pPr>
              <w:spacing w:after="200" w:line="276" w:lineRule="auto"/>
              <w:jc w:val="both"/>
              <w:rPr>
                <w:rFonts w:ascii="CorporateSTEE" w:hAnsi="CorporateSTEE"/>
                <w:sz w:val="21"/>
                <w:szCs w:val="21"/>
              </w:rPr>
            </w:pPr>
          </w:p>
        </w:tc>
        <w:tc>
          <w:tcPr>
            <w:tcW w:w="1718" w:type="pct"/>
          </w:tcPr>
          <w:p w14:paraId="2083AC0C" w14:textId="77777777" w:rsidR="00CB7117" w:rsidRPr="00CB7117" w:rsidRDefault="00CB7117" w:rsidP="00CB7117">
            <w:pPr>
              <w:spacing w:after="200" w:line="276" w:lineRule="auto"/>
              <w:jc w:val="both"/>
              <w:rPr>
                <w:rFonts w:ascii="CorporateSTEE" w:eastAsiaTheme="minorEastAsia" w:hAnsi="CorporateSTEE" w:cs="CorporateSTEE"/>
                <w:b/>
                <w:sz w:val="20"/>
                <w:szCs w:val="20"/>
                <w:highlight w:val="lightGray"/>
              </w:rPr>
            </w:pPr>
            <w:r w:rsidRPr="00CB7117">
              <w:rPr>
                <w:rFonts w:ascii="CorporateSTEE" w:eastAsiaTheme="minorEastAsia" w:hAnsi="CorporateSTEE" w:cs="CorporateSTEE"/>
                <w:b/>
                <w:sz w:val="20"/>
                <w:szCs w:val="20"/>
                <w:highlight w:val="lightGray"/>
              </w:rPr>
              <w:t xml:space="preserve">Dokazila, ki bodo upoštevana: </w:t>
            </w:r>
            <w:r w:rsidRPr="00CB7117">
              <w:rPr>
                <w:rFonts w:ascii="CorporateSTEE" w:hAnsi="CorporateSTEE"/>
                <w:b/>
                <w:sz w:val="18"/>
                <w:szCs w:val="21"/>
                <w:highlight w:val="lightGray"/>
              </w:rPr>
              <w:t>Račun za nakup/foto/vabilo/lista prejemnikov, ki so občani občine Kočevje</w:t>
            </w:r>
          </w:p>
          <w:p w14:paraId="766C01C0" w14:textId="77777777" w:rsidR="00CB7117" w:rsidRPr="00CB7117" w:rsidRDefault="00CB7117" w:rsidP="00CB7117">
            <w:pPr>
              <w:spacing w:after="200" w:line="276" w:lineRule="auto"/>
              <w:jc w:val="both"/>
              <w:rPr>
                <w:rFonts w:ascii="CorporateSTEE" w:hAnsi="CorporateSTEE"/>
                <w:sz w:val="18"/>
                <w:szCs w:val="21"/>
                <w:u w:val="single"/>
              </w:rPr>
            </w:pPr>
            <w:r w:rsidRPr="00CB7117">
              <w:rPr>
                <w:rFonts w:ascii="CorporateSTEE" w:hAnsi="CorporateSTEE"/>
                <w:sz w:val="18"/>
                <w:szCs w:val="21"/>
                <w:u w:val="single"/>
              </w:rPr>
              <w:t>(Upošteva se tudi aktivnost, ki bo izvedena v mesecu decembru, v kolikor je bila organizacija/nakup že izveden.</w:t>
            </w:r>
          </w:p>
          <w:p w14:paraId="288C2833" w14:textId="77777777" w:rsidR="00CB7117" w:rsidRPr="00CB7117" w:rsidRDefault="00CB7117" w:rsidP="00CB7117">
            <w:pPr>
              <w:spacing w:after="200" w:line="276" w:lineRule="auto"/>
              <w:jc w:val="both"/>
              <w:rPr>
                <w:rFonts w:ascii="CorporateSTEE" w:hAnsi="CorporateSTEE"/>
                <w:sz w:val="21"/>
                <w:szCs w:val="21"/>
              </w:rPr>
            </w:pPr>
            <w:r w:rsidRPr="00CB7117">
              <w:rPr>
                <w:rFonts w:ascii="CorporateSTEE" w:hAnsi="CorporateSTEE"/>
                <w:sz w:val="18"/>
                <w:szCs w:val="21"/>
                <w:highlight w:val="lightGray"/>
                <w:u w:val="single"/>
              </w:rPr>
              <w:t>Skupna vrednost porabe sredstev za to aktivnost:</w:t>
            </w:r>
            <w:r w:rsidRPr="00CB7117">
              <w:rPr>
                <w:rFonts w:ascii="CorporateSTEE" w:hAnsi="CorporateSTEE"/>
                <w:sz w:val="18"/>
                <w:szCs w:val="21"/>
                <w:u w:val="single"/>
              </w:rPr>
              <w:t xml:space="preserve"> ______ EUR</w:t>
            </w:r>
          </w:p>
        </w:tc>
      </w:tr>
      <w:tr w:rsidR="00CB7117" w:rsidRPr="00CB7117" w14:paraId="5932A3B7" w14:textId="77777777" w:rsidTr="00613D80">
        <w:trPr>
          <w:trHeight w:val="498"/>
        </w:trPr>
        <w:tc>
          <w:tcPr>
            <w:tcW w:w="1641" w:type="pct"/>
            <w:tcMar>
              <w:top w:w="0" w:type="dxa"/>
              <w:left w:w="108" w:type="dxa"/>
              <w:bottom w:w="0" w:type="dxa"/>
              <w:right w:w="108" w:type="dxa"/>
            </w:tcMar>
          </w:tcPr>
          <w:p w14:paraId="20F9F6AC" w14:textId="77777777" w:rsidR="00CB7117" w:rsidRPr="00CB7117" w:rsidRDefault="00CB7117" w:rsidP="00CB7117">
            <w:pPr>
              <w:spacing w:after="200" w:line="276" w:lineRule="auto"/>
              <w:jc w:val="both"/>
              <w:rPr>
                <w:rFonts w:ascii="CorporateSTEE" w:hAnsi="CorporateSTEE"/>
                <w:sz w:val="21"/>
                <w:szCs w:val="21"/>
              </w:rPr>
            </w:pPr>
          </w:p>
        </w:tc>
        <w:tc>
          <w:tcPr>
            <w:tcW w:w="1641" w:type="pct"/>
          </w:tcPr>
          <w:p w14:paraId="3078E274" w14:textId="77777777" w:rsidR="00CB7117" w:rsidRPr="00CB7117" w:rsidRDefault="00CB7117" w:rsidP="00CB7117">
            <w:pPr>
              <w:spacing w:after="200" w:line="276" w:lineRule="auto"/>
              <w:jc w:val="both"/>
              <w:rPr>
                <w:rFonts w:ascii="CorporateSTEE" w:hAnsi="CorporateSTEE"/>
                <w:sz w:val="21"/>
                <w:szCs w:val="21"/>
              </w:rPr>
            </w:pPr>
          </w:p>
        </w:tc>
        <w:tc>
          <w:tcPr>
            <w:tcW w:w="1718" w:type="pct"/>
          </w:tcPr>
          <w:p w14:paraId="289437EF" w14:textId="77777777" w:rsidR="00CB7117" w:rsidRPr="00CB7117" w:rsidRDefault="00CB7117" w:rsidP="00CB7117">
            <w:pPr>
              <w:spacing w:after="200" w:line="276" w:lineRule="auto"/>
              <w:jc w:val="both"/>
              <w:rPr>
                <w:rFonts w:ascii="CorporateSTEE" w:hAnsi="CorporateSTEE"/>
                <w:sz w:val="21"/>
                <w:szCs w:val="21"/>
              </w:rPr>
            </w:pPr>
          </w:p>
        </w:tc>
      </w:tr>
      <w:tr w:rsidR="00CB7117" w:rsidRPr="00CB7117" w14:paraId="213F150C" w14:textId="77777777" w:rsidTr="00613D80">
        <w:trPr>
          <w:trHeight w:val="498"/>
        </w:trPr>
        <w:tc>
          <w:tcPr>
            <w:tcW w:w="1641" w:type="pct"/>
            <w:tcMar>
              <w:top w:w="0" w:type="dxa"/>
              <w:left w:w="108" w:type="dxa"/>
              <w:bottom w:w="0" w:type="dxa"/>
              <w:right w:w="108" w:type="dxa"/>
            </w:tcMar>
          </w:tcPr>
          <w:p w14:paraId="06BF7FCC" w14:textId="77777777" w:rsidR="00CB7117" w:rsidRPr="00CB7117" w:rsidRDefault="00CB7117" w:rsidP="00CB7117">
            <w:pPr>
              <w:spacing w:after="200" w:line="276" w:lineRule="auto"/>
              <w:jc w:val="both"/>
              <w:rPr>
                <w:rFonts w:ascii="CorporateSTEE" w:hAnsi="CorporateSTEE"/>
                <w:sz w:val="21"/>
                <w:szCs w:val="21"/>
              </w:rPr>
            </w:pPr>
          </w:p>
        </w:tc>
        <w:tc>
          <w:tcPr>
            <w:tcW w:w="1641" w:type="pct"/>
          </w:tcPr>
          <w:p w14:paraId="7B966031" w14:textId="77777777" w:rsidR="00CB7117" w:rsidRPr="00CB7117" w:rsidRDefault="00CB7117" w:rsidP="00CB7117">
            <w:pPr>
              <w:spacing w:after="200" w:line="276" w:lineRule="auto"/>
              <w:jc w:val="both"/>
              <w:rPr>
                <w:rFonts w:ascii="CorporateSTEE" w:hAnsi="CorporateSTEE"/>
                <w:sz w:val="21"/>
                <w:szCs w:val="21"/>
              </w:rPr>
            </w:pPr>
          </w:p>
        </w:tc>
        <w:tc>
          <w:tcPr>
            <w:tcW w:w="1718" w:type="pct"/>
          </w:tcPr>
          <w:p w14:paraId="52F522A6" w14:textId="77777777" w:rsidR="00CB7117" w:rsidRPr="00CB7117" w:rsidRDefault="00CB7117" w:rsidP="00CB7117">
            <w:pPr>
              <w:spacing w:after="200" w:line="276" w:lineRule="auto"/>
              <w:jc w:val="both"/>
              <w:rPr>
                <w:rFonts w:ascii="CorporateSTEE" w:hAnsi="CorporateSTEE"/>
                <w:sz w:val="21"/>
                <w:szCs w:val="21"/>
              </w:rPr>
            </w:pPr>
          </w:p>
        </w:tc>
      </w:tr>
    </w:tbl>
    <w:p w14:paraId="0C171F91" w14:textId="77777777" w:rsidR="00CB7117" w:rsidRPr="00CB7117" w:rsidRDefault="00CB7117" w:rsidP="00CB7117">
      <w:pPr>
        <w:spacing w:after="200" w:line="276" w:lineRule="auto"/>
        <w:ind w:left="313"/>
        <w:contextualSpacing/>
        <w:jc w:val="both"/>
        <w:rPr>
          <w:rFonts w:ascii="CorporateSTEE" w:hAnsi="CorporateSTEE"/>
          <w:b/>
          <w:sz w:val="21"/>
          <w:szCs w:val="21"/>
        </w:rPr>
      </w:pPr>
    </w:p>
    <w:p w14:paraId="6E22A59C" w14:textId="77777777" w:rsidR="00CB7117" w:rsidRPr="00CB7117" w:rsidRDefault="00CB7117" w:rsidP="00CB7117">
      <w:pPr>
        <w:spacing w:after="200" w:line="276" w:lineRule="auto"/>
        <w:ind w:left="313"/>
        <w:contextualSpacing/>
        <w:jc w:val="both"/>
        <w:rPr>
          <w:rFonts w:ascii="CorporateSTEE" w:hAnsi="CorporateSTEE"/>
          <w:b/>
          <w:sz w:val="21"/>
          <w:szCs w:val="21"/>
        </w:rPr>
      </w:pPr>
    </w:p>
    <w:p w14:paraId="42384AC2" w14:textId="77777777" w:rsidR="00CB7117" w:rsidRPr="00CB7117" w:rsidRDefault="00CB7117" w:rsidP="00CB7117">
      <w:pPr>
        <w:spacing w:after="200" w:line="276" w:lineRule="auto"/>
        <w:ind w:left="313"/>
        <w:contextualSpacing/>
        <w:jc w:val="both"/>
        <w:rPr>
          <w:rFonts w:ascii="CorporateSTEE" w:hAnsi="CorporateSTEE"/>
          <w:b/>
          <w:sz w:val="21"/>
          <w:szCs w:val="21"/>
        </w:rPr>
      </w:pPr>
    </w:p>
    <w:p w14:paraId="0498BC56" w14:textId="77777777" w:rsidR="00CB7117" w:rsidRPr="00CB7117" w:rsidRDefault="00CB7117" w:rsidP="00CB7117">
      <w:pPr>
        <w:spacing w:after="200" w:line="276" w:lineRule="auto"/>
        <w:ind w:left="313"/>
        <w:contextualSpacing/>
        <w:jc w:val="both"/>
        <w:rPr>
          <w:rFonts w:ascii="CorporateSTEE" w:hAnsi="CorporateSTEE"/>
          <w:b/>
          <w:sz w:val="21"/>
          <w:szCs w:val="21"/>
        </w:rPr>
      </w:pPr>
    </w:p>
    <w:p w14:paraId="727DEA22" w14:textId="77777777" w:rsidR="00CB7117" w:rsidRPr="00CB7117" w:rsidRDefault="00CB7117" w:rsidP="00CB7117">
      <w:pPr>
        <w:spacing w:after="200" w:line="276" w:lineRule="auto"/>
        <w:ind w:left="313"/>
        <w:contextualSpacing/>
        <w:jc w:val="both"/>
        <w:rPr>
          <w:rFonts w:ascii="CorporateSTEE" w:hAnsi="CorporateSTEE"/>
          <w:b/>
          <w:sz w:val="21"/>
          <w:szCs w:val="21"/>
        </w:rPr>
      </w:pPr>
    </w:p>
    <w:p w14:paraId="638C11B6" w14:textId="77777777" w:rsidR="00CB7117" w:rsidRPr="00CB7117" w:rsidRDefault="00CB7117" w:rsidP="00CB7117">
      <w:pPr>
        <w:spacing w:after="200" w:line="276" w:lineRule="auto"/>
        <w:ind w:left="313"/>
        <w:contextualSpacing/>
        <w:jc w:val="both"/>
        <w:rPr>
          <w:rFonts w:ascii="CorporateSTEE" w:hAnsi="CorporateSTEE"/>
          <w:b/>
          <w:sz w:val="21"/>
          <w:szCs w:val="21"/>
        </w:rPr>
      </w:pPr>
    </w:p>
    <w:p w14:paraId="0F905A99" w14:textId="77777777" w:rsidR="00CB7117" w:rsidRPr="00CB7117" w:rsidRDefault="00CB7117" w:rsidP="00CB7117">
      <w:pPr>
        <w:spacing w:after="200" w:line="276" w:lineRule="auto"/>
        <w:ind w:left="313"/>
        <w:contextualSpacing/>
        <w:jc w:val="both"/>
        <w:rPr>
          <w:rFonts w:ascii="CorporateSTEE" w:hAnsi="CorporateSTEE"/>
          <w:b/>
          <w:sz w:val="21"/>
          <w:szCs w:val="21"/>
        </w:rPr>
      </w:pPr>
    </w:p>
    <w:p w14:paraId="2FF04D24" w14:textId="77777777" w:rsidR="00CB7117" w:rsidRPr="00CB7117" w:rsidRDefault="00CB7117" w:rsidP="00CB7117">
      <w:pPr>
        <w:spacing w:after="200" w:line="276" w:lineRule="auto"/>
        <w:ind w:left="313"/>
        <w:contextualSpacing/>
        <w:jc w:val="both"/>
        <w:rPr>
          <w:rFonts w:ascii="CorporateSTEE" w:hAnsi="CorporateSTEE"/>
          <w:b/>
          <w:sz w:val="21"/>
          <w:szCs w:val="21"/>
        </w:rPr>
      </w:pPr>
    </w:p>
    <w:p w14:paraId="30CC2257" w14:textId="77777777" w:rsidR="00CB7117" w:rsidRPr="00CB7117" w:rsidRDefault="00CB7117" w:rsidP="00CB7117">
      <w:pPr>
        <w:spacing w:after="200" w:line="276" w:lineRule="auto"/>
        <w:ind w:left="313"/>
        <w:contextualSpacing/>
        <w:jc w:val="both"/>
        <w:rPr>
          <w:rFonts w:ascii="CorporateSTEE" w:hAnsi="CorporateSTEE"/>
          <w:b/>
          <w:sz w:val="21"/>
          <w:szCs w:val="21"/>
        </w:rPr>
      </w:pPr>
    </w:p>
    <w:p w14:paraId="224E294A" w14:textId="77777777" w:rsidR="00CB7117" w:rsidRPr="00CB7117" w:rsidRDefault="00CB7117" w:rsidP="00CB7117">
      <w:pPr>
        <w:spacing w:after="200" w:line="276" w:lineRule="auto"/>
        <w:ind w:left="313"/>
        <w:contextualSpacing/>
        <w:jc w:val="both"/>
        <w:rPr>
          <w:rFonts w:ascii="CorporateSTEE" w:hAnsi="CorporateSTEE"/>
          <w:b/>
          <w:sz w:val="21"/>
          <w:szCs w:val="21"/>
        </w:rPr>
      </w:pPr>
    </w:p>
    <w:tbl>
      <w:tblPr>
        <w:tblStyle w:val="Tabelamrea11"/>
        <w:tblW w:w="8789" w:type="dxa"/>
        <w:tblLook w:val="04A0" w:firstRow="1" w:lastRow="0" w:firstColumn="1" w:lastColumn="0" w:noHBand="0" w:noVBand="1"/>
      </w:tblPr>
      <w:tblGrid>
        <w:gridCol w:w="2929"/>
        <w:gridCol w:w="2930"/>
        <w:gridCol w:w="2930"/>
      </w:tblGrid>
      <w:tr w:rsidR="00CB7117" w:rsidRPr="00CB7117" w14:paraId="3AB0B0CB" w14:textId="77777777" w:rsidTr="00613D80">
        <w:tc>
          <w:tcPr>
            <w:tcW w:w="8789" w:type="dxa"/>
            <w:gridSpan w:val="3"/>
          </w:tcPr>
          <w:p w14:paraId="2B92D2E0" w14:textId="77777777" w:rsidR="00CB7117" w:rsidRPr="00CB7117" w:rsidRDefault="00CB7117" w:rsidP="00CB7117">
            <w:pPr>
              <w:numPr>
                <w:ilvl w:val="0"/>
                <w:numId w:val="31"/>
              </w:numPr>
              <w:spacing w:after="200" w:line="276" w:lineRule="auto"/>
              <w:ind w:left="313" w:hanging="284"/>
              <w:contextualSpacing/>
              <w:jc w:val="both"/>
              <w:rPr>
                <w:rFonts w:ascii="CorporateSTEE" w:hAnsi="CorporateSTEE"/>
                <w:b/>
                <w:sz w:val="21"/>
                <w:szCs w:val="21"/>
              </w:rPr>
            </w:pPr>
            <w:r w:rsidRPr="00CB7117">
              <w:rPr>
                <w:rFonts w:ascii="CorporateSTEE" w:hAnsi="CorporateSTEE"/>
                <w:b/>
                <w:sz w:val="21"/>
                <w:szCs w:val="21"/>
              </w:rPr>
              <w:lastRenderedPageBreak/>
              <w:t>Programi obiskov, laična pomoč na domu oziroma prevozi občanov občine Kočevje</w:t>
            </w:r>
          </w:p>
        </w:tc>
      </w:tr>
      <w:tr w:rsidR="00CB7117" w:rsidRPr="00CB7117" w14:paraId="161C2182" w14:textId="77777777" w:rsidTr="00613D80">
        <w:trPr>
          <w:trHeight w:val="522"/>
        </w:trPr>
        <w:tc>
          <w:tcPr>
            <w:tcW w:w="2929" w:type="dxa"/>
          </w:tcPr>
          <w:p w14:paraId="277B3849" w14:textId="77777777" w:rsidR="00CB7117" w:rsidRPr="00CB7117" w:rsidRDefault="00CB7117" w:rsidP="00CB7117">
            <w:pPr>
              <w:jc w:val="both"/>
              <w:rPr>
                <w:rFonts w:ascii="CorporateSTEE" w:hAnsi="CorporateSTEE"/>
                <w:sz w:val="21"/>
                <w:szCs w:val="21"/>
              </w:rPr>
            </w:pPr>
            <w:r w:rsidRPr="00CB7117">
              <w:rPr>
                <w:rFonts w:ascii="CorporateSTEE" w:hAnsi="CorporateSTEE"/>
                <w:sz w:val="21"/>
                <w:szCs w:val="21"/>
              </w:rPr>
              <w:t xml:space="preserve">VRSTA IN NAMEN POMOČI </w:t>
            </w:r>
          </w:p>
        </w:tc>
        <w:tc>
          <w:tcPr>
            <w:tcW w:w="2930" w:type="dxa"/>
          </w:tcPr>
          <w:p w14:paraId="3D2B0882" w14:textId="77777777" w:rsidR="00CB7117" w:rsidRPr="00CB7117" w:rsidRDefault="00CB7117" w:rsidP="00CB7117">
            <w:pPr>
              <w:jc w:val="both"/>
              <w:rPr>
                <w:rFonts w:ascii="CorporateSTEE" w:hAnsi="CorporateSTEE"/>
                <w:sz w:val="21"/>
                <w:szCs w:val="21"/>
              </w:rPr>
            </w:pPr>
            <w:r w:rsidRPr="00CB7117">
              <w:rPr>
                <w:rFonts w:ascii="CorporateSTEE" w:hAnsi="CorporateSTEE"/>
                <w:sz w:val="21"/>
                <w:szCs w:val="21"/>
              </w:rPr>
              <w:t xml:space="preserve">ŠTEVILO PREJEMNIKOV </w:t>
            </w:r>
          </w:p>
          <w:p w14:paraId="36F241B6" w14:textId="77777777" w:rsidR="00CB7117" w:rsidRPr="00CB7117" w:rsidRDefault="00CB7117" w:rsidP="00CB7117">
            <w:pPr>
              <w:jc w:val="both"/>
              <w:rPr>
                <w:rFonts w:ascii="CorporateSTEE" w:hAnsi="CorporateSTEE"/>
                <w:sz w:val="21"/>
                <w:szCs w:val="21"/>
              </w:rPr>
            </w:pPr>
            <w:r w:rsidRPr="00CB7117">
              <w:rPr>
                <w:rFonts w:ascii="CorporateSTEE" w:hAnsi="CorporateSTEE"/>
                <w:sz w:val="21"/>
                <w:szCs w:val="21"/>
              </w:rPr>
              <w:t>OBČANOV OBČINE KOČEVJE</w:t>
            </w:r>
          </w:p>
        </w:tc>
        <w:tc>
          <w:tcPr>
            <w:tcW w:w="2930" w:type="dxa"/>
          </w:tcPr>
          <w:p w14:paraId="06CFBED5" w14:textId="77777777" w:rsidR="00CB7117" w:rsidRPr="00CB7117" w:rsidRDefault="00CB7117" w:rsidP="00CB7117">
            <w:pPr>
              <w:jc w:val="both"/>
              <w:rPr>
                <w:rFonts w:ascii="CorporateSTEE" w:hAnsi="CorporateSTEE"/>
                <w:sz w:val="21"/>
                <w:szCs w:val="21"/>
              </w:rPr>
            </w:pPr>
            <w:r w:rsidRPr="00CB7117">
              <w:rPr>
                <w:rFonts w:ascii="CorporateSTEE" w:hAnsi="CorporateSTEE"/>
                <w:sz w:val="21"/>
                <w:szCs w:val="21"/>
              </w:rPr>
              <w:t>DOKAZILO pod točko 2</w:t>
            </w:r>
          </w:p>
          <w:p w14:paraId="6AD8B171" w14:textId="77777777" w:rsidR="00CB7117" w:rsidRPr="00CB7117" w:rsidRDefault="00CB7117" w:rsidP="00CB7117">
            <w:pPr>
              <w:spacing w:after="200" w:line="276" w:lineRule="auto"/>
              <w:jc w:val="both"/>
              <w:rPr>
                <w:rFonts w:ascii="CorporateSTEE" w:hAnsi="CorporateSTEE"/>
                <w:sz w:val="21"/>
                <w:szCs w:val="21"/>
              </w:rPr>
            </w:pPr>
          </w:p>
        </w:tc>
      </w:tr>
      <w:tr w:rsidR="00CB7117" w:rsidRPr="00CB7117" w14:paraId="36F2D8B4" w14:textId="77777777" w:rsidTr="00613D80">
        <w:trPr>
          <w:trHeight w:val="521"/>
        </w:trPr>
        <w:tc>
          <w:tcPr>
            <w:tcW w:w="2929" w:type="dxa"/>
          </w:tcPr>
          <w:p w14:paraId="503E299B" w14:textId="77777777" w:rsidR="00CB7117" w:rsidRPr="00CB7117" w:rsidRDefault="00CB7117" w:rsidP="00CB7117">
            <w:pPr>
              <w:jc w:val="both"/>
              <w:rPr>
                <w:rFonts w:ascii="CorporateSTEE" w:hAnsi="CorporateSTEE"/>
                <w:sz w:val="21"/>
                <w:szCs w:val="21"/>
              </w:rPr>
            </w:pPr>
            <w:r w:rsidRPr="00CB7117">
              <w:rPr>
                <w:rFonts w:ascii="CorporateSTEE" w:hAnsi="CorporateSTEE"/>
                <w:sz w:val="18"/>
                <w:szCs w:val="21"/>
              </w:rPr>
              <w:t xml:space="preserve">Zapiše se aktivnosti </w:t>
            </w:r>
            <w:r w:rsidRPr="00CB7117">
              <w:rPr>
                <w:rFonts w:ascii="CorporateSTEE" w:hAnsi="CorporateSTEE"/>
                <w:sz w:val="18"/>
                <w:szCs w:val="21"/>
                <w:u w:val="single"/>
              </w:rPr>
              <w:t>enake kot ob prijavi</w:t>
            </w:r>
          </w:p>
        </w:tc>
        <w:tc>
          <w:tcPr>
            <w:tcW w:w="2930" w:type="dxa"/>
          </w:tcPr>
          <w:p w14:paraId="7BCEEDAE" w14:textId="77777777" w:rsidR="00CB7117" w:rsidRPr="00CB7117" w:rsidRDefault="00CB7117" w:rsidP="00CB7117">
            <w:pPr>
              <w:jc w:val="both"/>
              <w:rPr>
                <w:rFonts w:ascii="CorporateSTEE" w:hAnsi="CorporateSTEE"/>
                <w:sz w:val="21"/>
                <w:szCs w:val="21"/>
              </w:rPr>
            </w:pPr>
          </w:p>
        </w:tc>
        <w:tc>
          <w:tcPr>
            <w:tcW w:w="2930" w:type="dxa"/>
          </w:tcPr>
          <w:p w14:paraId="4C812C43" w14:textId="77777777" w:rsidR="00CB7117" w:rsidRPr="00CB7117" w:rsidRDefault="00CB7117" w:rsidP="00CB7117">
            <w:pPr>
              <w:jc w:val="both"/>
              <w:rPr>
                <w:rFonts w:ascii="CorporateSTEE" w:hAnsi="CorporateSTEE" w:cs="CorporateSTEE"/>
                <w:b/>
                <w:sz w:val="20"/>
                <w:szCs w:val="20"/>
              </w:rPr>
            </w:pPr>
            <w:r w:rsidRPr="00CB7117">
              <w:rPr>
                <w:rFonts w:ascii="CorporateSTEE" w:hAnsi="CorporateSTEE" w:cs="CorporateSTEE"/>
                <w:b/>
                <w:sz w:val="20"/>
                <w:szCs w:val="20"/>
              </w:rPr>
              <w:t>Dokazila, ki bodo upoštevana:</w:t>
            </w:r>
          </w:p>
          <w:p w14:paraId="128BF084" w14:textId="77777777" w:rsidR="00CB7117" w:rsidRPr="00CB7117" w:rsidRDefault="00CB7117" w:rsidP="00CB7117">
            <w:pPr>
              <w:jc w:val="both"/>
              <w:rPr>
                <w:rFonts w:ascii="CorporateSTEE" w:hAnsi="CorporateSTEE"/>
                <w:sz w:val="18"/>
                <w:szCs w:val="21"/>
              </w:rPr>
            </w:pPr>
            <w:r w:rsidRPr="00CB7117">
              <w:rPr>
                <w:rFonts w:ascii="CorporateSTEE" w:hAnsi="CorporateSTEE"/>
                <w:sz w:val="18"/>
                <w:szCs w:val="21"/>
              </w:rPr>
              <w:t>potni nalogi/stroški prevoza, evidenca opravljenih prevozov za občane občine Kočevje</w:t>
            </w:r>
          </w:p>
          <w:p w14:paraId="1D96BA31" w14:textId="77777777" w:rsidR="00CB7117" w:rsidRPr="00CB7117" w:rsidRDefault="00CB7117" w:rsidP="00CB7117">
            <w:pPr>
              <w:jc w:val="both"/>
              <w:rPr>
                <w:rFonts w:ascii="CorporateSTEE" w:hAnsi="CorporateSTEE"/>
                <w:sz w:val="18"/>
                <w:szCs w:val="21"/>
              </w:rPr>
            </w:pPr>
          </w:p>
          <w:p w14:paraId="3A71B328" w14:textId="77777777" w:rsidR="00CB7117" w:rsidRPr="00CB7117" w:rsidRDefault="00CB7117" w:rsidP="00CB7117">
            <w:pPr>
              <w:jc w:val="both"/>
              <w:rPr>
                <w:rFonts w:ascii="CorporateSTEE" w:hAnsi="CorporateSTEE"/>
                <w:sz w:val="21"/>
                <w:szCs w:val="21"/>
              </w:rPr>
            </w:pPr>
            <w:r w:rsidRPr="00CB7117">
              <w:rPr>
                <w:rFonts w:ascii="CorporateSTEE" w:hAnsi="CorporateSTEE"/>
                <w:sz w:val="18"/>
                <w:szCs w:val="21"/>
                <w:u w:val="single"/>
              </w:rPr>
              <w:t>Skupna vrednost porabe sredstev za to aktivnost: ______ EUR</w:t>
            </w:r>
          </w:p>
        </w:tc>
      </w:tr>
      <w:tr w:rsidR="00CB7117" w:rsidRPr="00CB7117" w14:paraId="5E462126" w14:textId="77777777" w:rsidTr="00613D80">
        <w:trPr>
          <w:trHeight w:val="521"/>
        </w:trPr>
        <w:tc>
          <w:tcPr>
            <w:tcW w:w="2929" w:type="dxa"/>
          </w:tcPr>
          <w:p w14:paraId="1D703CB2" w14:textId="77777777" w:rsidR="00CB7117" w:rsidRPr="00CB7117" w:rsidRDefault="00CB7117" w:rsidP="00CB7117">
            <w:pPr>
              <w:jc w:val="both"/>
              <w:rPr>
                <w:rFonts w:ascii="CorporateSTEE" w:hAnsi="CorporateSTEE"/>
                <w:sz w:val="21"/>
                <w:szCs w:val="21"/>
              </w:rPr>
            </w:pPr>
          </w:p>
        </w:tc>
        <w:tc>
          <w:tcPr>
            <w:tcW w:w="2930" w:type="dxa"/>
          </w:tcPr>
          <w:p w14:paraId="75D54131" w14:textId="77777777" w:rsidR="00CB7117" w:rsidRPr="00CB7117" w:rsidRDefault="00CB7117" w:rsidP="00CB7117">
            <w:pPr>
              <w:jc w:val="both"/>
              <w:rPr>
                <w:rFonts w:ascii="CorporateSTEE" w:hAnsi="CorporateSTEE"/>
                <w:sz w:val="21"/>
                <w:szCs w:val="21"/>
              </w:rPr>
            </w:pPr>
          </w:p>
        </w:tc>
        <w:tc>
          <w:tcPr>
            <w:tcW w:w="2930" w:type="dxa"/>
          </w:tcPr>
          <w:p w14:paraId="1132EE6A" w14:textId="77777777" w:rsidR="00CB7117" w:rsidRPr="00CB7117" w:rsidRDefault="00CB7117" w:rsidP="00CB7117">
            <w:pPr>
              <w:jc w:val="both"/>
              <w:rPr>
                <w:rFonts w:ascii="CorporateSTEE" w:hAnsi="CorporateSTEE"/>
                <w:sz w:val="18"/>
                <w:szCs w:val="21"/>
                <w:u w:val="single"/>
              </w:rPr>
            </w:pPr>
          </w:p>
          <w:p w14:paraId="69F1047D" w14:textId="77777777" w:rsidR="00CB7117" w:rsidRPr="00CB7117" w:rsidRDefault="00CB7117" w:rsidP="00CB7117">
            <w:pPr>
              <w:jc w:val="both"/>
              <w:rPr>
                <w:rFonts w:ascii="CorporateSTEE" w:hAnsi="CorporateSTEE"/>
                <w:sz w:val="21"/>
                <w:szCs w:val="21"/>
              </w:rPr>
            </w:pPr>
            <w:r w:rsidRPr="00CB7117">
              <w:rPr>
                <w:rFonts w:ascii="CorporateSTEE" w:hAnsi="CorporateSTEE"/>
                <w:sz w:val="18"/>
                <w:szCs w:val="21"/>
                <w:u w:val="single"/>
              </w:rPr>
              <w:t>Skupna vrednost porabe sredstev za to aktivnost: ______ EUR</w:t>
            </w:r>
          </w:p>
        </w:tc>
      </w:tr>
      <w:tr w:rsidR="00CB7117" w:rsidRPr="00CB7117" w14:paraId="1B122A21" w14:textId="77777777" w:rsidTr="00613D80">
        <w:trPr>
          <w:trHeight w:val="521"/>
        </w:trPr>
        <w:tc>
          <w:tcPr>
            <w:tcW w:w="2929" w:type="dxa"/>
          </w:tcPr>
          <w:p w14:paraId="4372A4AB" w14:textId="77777777" w:rsidR="00CB7117" w:rsidRPr="00CB7117" w:rsidRDefault="00CB7117" w:rsidP="00CB7117">
            <w:pPr>
              <w:jc w:val="both"/>
              <w:rPr>
                <w:rFonts w:ascii="CorporateSTEE" w:hAnsi="CorporateSTEE"/>
                <w:sz w:val="21"/>
                <w:szCs w:val="21"/>
              </w:rPr>
            </w:pPr>
          </w:p>
        </w:tc>
        <w:tc>
          <w:tcPr>
            <w:tcW w:w="2930" w:type="dxa"/>
          </w:tcPr>
          <w:p w14:paraId="2024033F" w14:textId="77777777" w:rsidR="00CB7117" w:rsidRPr="00CB7117" w:rsidRDefault="00CB7117" w:rsidP="00CB7117">
            <w:pPr>
              <w:jc w:val="both"/>
              <w:rPr>
                <w:rFonts w:ascii="CorporateSTEE" w:hAnsi="CorporateSTEE"/>
                <w:sz w:val="21"/>
                <w:szCs w:val="21"/>
              </w:rPr>
            </w:pPr>
          </w:p>
        </w:tc>
        <w:tc>
          <w:tcPr>
            <w:tcW w:w="2930" w:type="dxa"/>
          </w:tcPr>
          <w:p w14:paraId="209D5A89" w14:textId="77777777" w:rsidR="00CB7117" w:rsidRPr="00CB7117" w:rsidRDefault="00CB7117" w:rsidP="00CB7117">
            <w:pPr>
              <w:jc w:val="both"/>
              <w:rPr>
                <w:rFonts w:ascii="CorporateSTEE" w:hAnsi="CorporateSTEE"/>
                <w:sz w:val="18"/>
                <w:szCs w:val="21"/>
                <w:highlight w:val="lightGray"/>
                <w:u w:val="single"/>
              </w:rPr>
            </w:pPr>
          </w:p>
          <w:p w14:paraId="4FA6FAA8" w14:textId="77777777" w:rsidR="00CB7117" w:rsidRPr="00CB7117" w:rsidRDefault="00CB7117" w:rsidP="00CB7117">
            <w:pPr>
              <w:jc w:val="both"/>
              <w:rPr>
                <w:rFonts w:ascii="CorporateSTEE" w:hAnsi="CorporateSTEE"/>
                <w:sz w:val="18"/>
                <w:szCs w:val="21"/>
                <w:highlight w:val="lightGray"/>
                <w:u w:val="single"/>
              </w:rPr>
            </w:pPr>
          </w:p>
          <w:p w14:paraId="53EAE469" w14:textId="77777777" w:rsidR="00CB7117" w:rsidRPr="00CB7117" w:rsidRDefault="00CB7117" w:rsidP="00CB7117">
            <w:pPr>
              <w:jc w:val="both"/>
              <w:rPr>
                <w:rFonts w:ascii="CorporateSTEE" w:hAnsi="CorporateSTEE"/>
                <w:sz w:val="18"/>
                <w:szCs w:val="21"/>
                <w:highlight w:val="lightGray"/>
                <w:u w:val="single"/>
              </w:rPr>
            </w:pPr>
          </w:p>
          <w:p w14:paraId="754960C4" w14:textId="77777777" w:rsidR="00CB7117" w:rsidRPr="00CB7117" w:rsidRDefault="00CB7117" w:rsidP="00CB7117">
            <w:pPr>
              <w:jc w:val="both"/>
              <w:rPr>
                <w:rFonts w:ascii="CorporateSTEE" w:hAnsi="CorporateSTEE"/>
                <w:sz w:val="21"/>
                <w:szCs w:val="21"/>
              </w:rPr>
            </w:pPr>
            <w:r w:rsidRPr="00CB7117">
              <w:rPr>
                <w:rFonts w:ascii="CorporateSTEE" w:hAnsi="CorporateSTEE"/>
                <w:sz w:val="18"/>
                <w:szCs w:val="21"/>
                <w:u w:val="single"/>
              </w:rPr>
              <w:t>Skupna vrednost porabe sredstev za to aktivnost: ______ EUR</w:t>
            </w:r>
          </w:p>
        </w:tc>
      </w:tr>
    </w:tbl>
    <w:p w14:paraId="22E6EF42"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color w:val="000000"/>
          <w:sz w:val="21"/>
          <w:szCs w:val="21"/>
        </w:rPr>
      </w:pPr>
    </w:p>
    <w:p w14:paraId="10758475"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9"/>
        <w:gridCol w:w="2930"/>
        <w:gridCol w:w="2930"/>
      </w:tblGrid>
      <w:tr w:rsidR="00CB7117" w:rsidRPr="00CB7117" w14:paraId="1B9A4E04" w14:textId="77777777" w:rsidTr="00613D80">
        <w:tc>
          <w:tcPr>
            <w:tcW w:w="8789" w:type="dxa"/>
            <w:gridSpan w:val="3"/>
          </w:tcPr>
          <w:p w14:paraId="076728F1" w14:textId="77777777" w:rsidR="00CB7117" w:rsidRPr="00CB7117" w:rsidRDefault="00CB7117" w:rsidP="00CB7117">
            <w:pPr>
              <w:numPr>
                <w:ilvl w:val="0"/>
                <w:numId w:val="31"/>
              </w:numPr>
              <w:spacing w:after="200" w:line="276" w:lineRule="auto"/>
              <w:ind w:left="313" w:hanging="284"/>
              <w:contextualSpacing/>
              <w:jc w:val="both"/>
              <w:rPr>
                <w:rFonts w:ascii="CorporateSTEE" w:hAnsi="CorporateSTEE"/>
                <w:b/>
                <w:sz w:val="21"/>
                <w:szCs w:val="21"/>
              </w:rPr>
            </w:pPr>
            <w:r w:rsidRPr="00CB7117">
              <w:rPr>
                <w:rFonts w:ascii="CorporateSTEE" w:hAnsi="CorporateSTEE"/>
                <w:b/>
                <w:sz w:val="21"/>
                <w:szCs w:val="21"/>
              </w:rPr>
              <w:t>Organizacija in izvedba letovanj, ekskurzij, izletov, rekreativnih prireditev</w:t>
            </w:r>
          </w:p>
        </w:tc>
      </w:tr>
      <w:tr w:rsidR="00CB7117" w:rsidRPr="00CB7117" w14:paraId="412D232C" w14:textId="77777777" w:rsidTr="00613D80">
        <w:trPr>
          <w:trHeight w:val="450"/>
        </w:trPr>
        <w:tc>
          <w:tcPr>
            <w:tcW w:w="2929" w:type="dxa"/>
          </w:tcPr>
          <w:p w14:paraId="09AFA63B" w14:textId="77777777" w:rsidR="00CB7117" w:rsidRPr="00CB7117" w:rsidRDefault="00CB7117" w:rsidP="00CB7117">
            <w:pPr>
              <w:spacing w:after="200" w:line="276" w:lineRule="auto"/>
              <w:jc w:val="both"/>
              <w:rPr>
                <w:rFonts w:ascii="CorporateSTEE" w:hAnsi="CorporateSTEE"/>
                <w:sz w:val="21"/>
                <w:szCs w:val="21"/>
              </w:rPr>
            </w:pPr>
            <w:r w:rsidRPr="00CB7117">
              <w:rPr>
                <w:rFonts w:ascii="CorporateSTEE" w:hAnsi="CorporateSTEE"/>
                <w:sz w:val="21"/>
                <w:szCs w:val="21"/>
              </w:rPr>
              <w:t>VRSTA IN NAMEN PROGRAMA</w:t>
            </w:r>
          </w:p>
        </w:tc>
        <w:tc>
          <w:tcPr>
            <w:tcW w:w="2930" w:type="dxa"/>
          </w:tcPr>
          <w:p w14:paraId="3288D072" w14:textId="77777777" w:rsidR="00CB7117" w:rsidRPr="00CB7117" w:rsidRDefault="00CB7117" w:rsidP="00CB7117">
            <w:pPr>
              <w:spacing w:after="200" w:line="276" w:lineRule="auto"/>
              <w:jc w:val="both"/>
              <w:rPr>
                <w:rFonts w:ascii="CorporateSTEE" w:hAnsi="CorporateSTEE"/>
                <w:sz w:val="21"/>
                <w:szCs w:val="21"/>
              </w:rPr>
            </w:pPr>
            <w:r w:rsidRPr="00CB7117">
              <w:rPr>
                <w:rFonts w:ascii="CorporateSTEE" w:hAnsi="CorporateSTEE"/>
                <w:sz w:val="21"/>
                <w:szCs w:val="21"/>
              </w:rPr>
              <w:t>KRAJ IZVEDBE</w:t>
            </w:r>
          </w:p>
        </w:tc>
        <w:tc>
          <w:tcPr>
            <w:tcW w:w="2930" w:type="dxa"/>
          </w:tcPr>
          <w:p w14:paraId="45B162EE" w14:textId="77777777" w:rsidR="00CB7117" w:rsidRPr="00CB7117" w:rsidRDefault="00CB7117" w:rsidP="00CB7117">
            <w:pPr>
              <w:spacing w:after="200" w:line="276" w:lineRule="auto"/>
              <w:jc w:val="both"/>
              <w:rPr>
                <w:rFonts w:ascii="CorporateSTEE" w:hAnsi="CorporateSTEE"/>
                <w:sz w:val="21"/>
                <w:szCs w:val="21"/>
              </w:rPr>
            </w:pPr>
            <w:r w:rsidRPr="00CB7117">
              <w:rPr>
                <w:rFonts w:ascii="CorporateSTEE" w:hAnsi="CorporateSTEE"/>
                <w:sz w:val="21"/>
                <w:szCs w:val="21"/>
              </w:rPr>
              <w:t>DOKAZILO pod točko 3</w:t>
            </w:r>
          </w:p>
        </w:tc>
      </w:tr>
      <w:tr w:rsidR="00CB7117" w:rsidRPr="00CB7117" w14:paraId="00FE621B" w14:textId="77777777" w:rsidTr="00613D80">
        <w:trPr>
          <w:trHeight w:val="450"/>
        </w:trPr>
        <w:tc>
          <w:tcPr>
            <w:tcW w:w="2929" w:type="dxa"/>
          </w:tcPr>
          <w:p w14:paraId="7BAB193C" w14:textId="77777777" w:rsidR="00CB7117" w:rsidRPr="00CB7117" w:rsidRDefault="00CB7117" w:rsidP="00CB7117">
            <w:pPr>
              <w:spacing w:after="200" w:line="276" w:lineRule="auto"/>
              <w:jc w:val="both"/>
              <w:rPr>
                <w:rFonts w:ascii="CorporateSTEE" w:hAnsi="CorporateSTEE"/>
                <w:sz w:val="21"/>
                <w:szCs w:val="21"/>
              </w:rPr>
            </w:pPr>
            <w:r w:rsidRPr="00CB7117">
              <w:rPr>
                <w:rFonts w:ascii="CorporateSTEE" w:hAnsi="CorporateSTEE"/>
                <w:sz w:val="18"/>
                <w:szCs w:val="21"/>
              </w:rPr>
              <w:t xml:space="preserve">Zapiše se aktivnosti </w:t>
            </w:r>
            <w:r w:rsidRPr="00CB7117">
              <w:rPr>
                <w:rFonts w:ascii="CorporateSTEE" w:hAnsi="CorporateSTEE"/>
                <w:sz w:val="18"/>
                <w:szCs w:val="21"/>
                <w:u w:val="single"/>
              </w:rPr>
              <w:t>enake kot ob prijavi</w:t>
            </w:r>
          </w:p>
        </w:tc>
        <w:tc>
          <w:tcPr>
            <w:tcW w:w="2930" w:type="dxa"/>
          </w:tcPr>
          <w:p w14:paraId="6DF41339" w14:textId="77777777" w:rsidR="00CB7117" w:rsidRPr="00CB7117" w:rsidRDefault="00CB7117" w:rsidP="00CB7117">
            <w:pPr>
              <w:spacing w:after="200" w:line="276" w:lineRule="auto"/>
              <w:jc w:val="both"/>
              <w:rPr>
                <w:rFonts w:ascii="CorporateSTEE" w:hAnsi="CorporateSTEE"/>
                <w:sz w:val="21"/>
                <w:szCs w:val="21"/>
              </w:rPr>
            </w:pPr>
          </w:p>
        </w:tc>
        <w:tc>
          <w:tcPr>
            <w:tcW w:w="2930" w:type="dxa"/>
          </w:tcPr>
          <w:p w14:paraId="4792586F" w14:textId="77777777" w:rsidR="00CB7117" w:rsidRPr="00CB7117" w:rsidRDefault="00CB7117" w:rsidP="00CB7117">
            <w:pPr>
              <w:spacing w:after="200" w:line="276" w:lineRule="auto"/>
              <w:jc w:val="both"/>
              <w:rPr>
                <w:rFonts w:ascii="CorporateSTEE" w:eastAsiaTheme="minorEastAsia" w:hAnsi="CorporateSTEE" w:cs="CorporateSTEE"/>
                <w:b/>
                <w:sz w:val="20"/>
                <w:szCs w:val="20"/>
                <w:highlight w:val="lightGray"/>
              </w:rPr>
            </w:pPr>
            <w:r w:rsidRPr="00CB7117">
              <w:rPr>
                <w:rFonts w:ascii="CorporateSTEE" w:eastAsiaTheme="minorEastAsia" w:hAnsi="CorporateSTEE" w:cs="CorporateSTEE"/>
                <w:b/>
                <w:sz w:val="20"/>
                <w:szCs w:val="20"/>
                <w:highlight w:val="lightGray"/>
              </w:rPr>
              <w:t>Dokazila, ki bodo upoštevana:</w:t>
            </w:r>
          </w:p>
          <w:p w14:paraId="5457755C" w14:textId="77777777" w:rsidR="00CB7117" w:rsidRPr="00CB7117" w:rsidRDefault="00CB7117" w:rsidP="00CB7117">
            <w:pPr>
              <w:spacing w:after="200" w:line="276" w:lineRule="auto"/>
              <w:jc w:val="both"/>
              <w:rPr>
                <w:rFonts w:ascii="CorporateSTEE" w:hAnsi="CorporateSTEE"/>
                <w:b/>
                <w:sz w:val="18"/>
                <w:szCs w:val="21"/>
              </w:rPr>
            </w:pPr>
            <w:r w:rsidRPr="00CB7117">
              <w:rPr>
                <w:rFonts w:ascii="CorporateSTEE" w:hAnsi="CorporateSTEE"/>
                <w:b/>
                <w:sz w:val="18"/>
                <w:szCs w:val="21"/>
              </w:rPr>
              <w:t>Račun vezani na izvedbo aktivnosti/foto/vabilo/lista prisotnosti</w:t>
            </w:r>
          </w:p>
          <w:p w14:paraId="3A3E3EDC" w14:textId="77777777" w:rsidR="00CB7117" w:rsidRPr="00CB7117" w:rsidRDefault="00CB7117" w:rsidP="00CB7117">
            <w:pPr>
              <w:spacing w:after="200" w:line="276" w:lineRule="auto"/>
              <w:jc w:val="both"/>
              <w:rPr>
                <w:rFonts w:ascii="CorporateSTEE" w:hAnsi="CorporateSTEE"/>
                <w:sz w:val="21"/>
                <w:szCs w:val="21"/>
              </w:rPr>
            </w:pPr>
            <w:r w:rsidRPr="00CB7117">
              <w:rPr>
                <w:rFonts w:ascii="CorporateSTEE" w:hAnsi="CorporateSTEE"/>
                <w:sz w:val="18"/>
                <w:szCs w:val="21"/>
                <w:u w:val="single"/>
              </w:rPr>
              <w:t>Skupna vrednost porabe sredstev za to aktivnost: ______ EUR</w:t>
            </w:r>
          </w:p>
        </w:tc>
      </w:tr>
      <w:tr w:rsidR="00CB7117" w:rsidRPr="00CB7117" w14:paraId="7B954F07" w14:textId="77777777" w:rsidTr="00613D80">
        <w:trPr>
          <w:trHeight w:val="450"/>
        </w:trPr>
        <w:tc>
          <w:tcPr>
            <w:tcW w:w="2929" w:type="dxa"/>
          </w:tcPr>
          <w:p w14:paraId="3A0653AA" w14:textId="77777777" w:rsidR="00CB7117" w:rsidRPr="00CB7117" w:rsidRDefault="00CB7117" w:rsidP="00CB7117">
            <w:pPr>
              <w:spacing w:after="200" w:line="276" w:lineRule="auto"/>
              <w:jc w:val="both"/>
              <w:rPr>
                <w:rFonts w:ascii="CorporateSTEE" w:hAnsi="CorporateSTEE"/>
                <w:sz w:val="21"/>
                <w:szCs w:val="21"/>
              </w:rPr>
            </w:pPr>
          </w:p>
        </w:tc>
        <w:tc>
          <w:tcPr>
            <w:tcW w:w="2930" w:type="dxa"/>
          </w:tcPr>
          <w:p w14:paraId="1FC480E5" w14:textId="77777777" w:rsidR="00CB7117" w:rsidRPr="00CB7117" w:rsidRDefault="00CB7117" w:rsidP="00CB7117">
            <w:pPr>
              <w:spacing w:after="200" w:line="276" w:lineRule="auto"/>
              <w:jc w:val="both"/>
              <w:rPr>
                <w:rFonts w:ascii="CorporateSTEE" w:hAnsi="CorporateSTEE"/>
                <w:sz w:val="21"/>
                <w:szCs w:val="21"/>
              </w:rPr>
            </w:pPr>
          </w:p>
        </w:tc>
        <w:tc>
          <w:tcPr>
            <w:tcW w:w="2930" w:type="dxa"/>
          </w:tcPr>
          <w:p w14:paraId="509191DB" w14:textId="77777777" w:rsidR="00CB7117" w:rsidRPr="00CB7117" w:rsidRDefault="00CB7117" w:rsidP="00CB7117">
            <w:pPr>
              <w:spacing w:after="200" w:line="276" w:lineRule="auto"/>
              <w:jc w:val="both"/>
              <w:rPr>
                <w:rFonts w:ascii="CorporateSTEE" w:hAnsi="CorporateSTEE"/>
                <w:sz w:val="21"/>
                <w:szCs w:val="21"/>
              </w:rPr>
            </w:pPr>
            <w:r w:rsidRPr="00CB7117">
              <w:rPr>
                <w:rFonts w:ascii="CorporateSTEE" w:hAnsi="CorporateSTEE"/>
                <w:sz w:val="18"/>
                <w:szCs w:val="21"/>
                <w:u w:val="single"/>
              </w:rPr>
              <w:t>Skupna vrednost porabe sredstev za to aktivnost: ______ EUR</w:t>
            </w:r>
          </w:p>
        </w:tc>
      </w:tr>
      <w:tr w:rsidR="00CB7117" w:rsidRPr="00CB7117" w14:paraId="1D4FC4BD" w14:textId="77777777" w:rsidTr="00613D80">
        <w:trPr>
          <w:trHeight w:val="450"/>
        </w:trPr>
        <w:tc>
          <w:tcPr>
            <w:tcW w:w="2929" w:type="dxa"/>
          </w:tcPr>
          <w:p w14:paraId="2A05C2E5" w14:textId="77777777" w:rsidR="00CB7117" w:rsidRPr="00CB7117" w:rsidRDefault="00CB7117" w:rsidP="00CB7117">
            <w:pPr>
              <w:spacing w:after="200" w:line="276" w:lineRule="auto"/>
              <w:jc w:val="both"/>
              <w:rPr>
                <w:rFonts w:ascii="CorporateSTEE" w:hAnsi="CorporateSTEE"/>
                <w:sz w:val="21"/>
                <w:szCs w:val="21"/>
              </w:rPr>
            </w:pPr>
          </w:p>
        </w:tc>
        <w:tc>
          <w:tcPr>
            <w:tcW w:w="2930" w:type="dxa"/>
          </w:tcPr>
          <w:p w14:paraId="3A128EB4" w14:textId="77777777" w:rsidR="00CB7117" w:rsidRPr="00CB7117" w:rsidRDefault="00CB7117" w:rsidP="00CB7117">
            <w:pPr>
              <w:spacing w:after="200" w:line="276" w:lineRule="auto"/>
              <w:jc w:val="both"/>
              <w:rPr>
                <w:rFonts w:ascii="CorporateSTEE" w:hAnsi="CorporateSTEE"/>
                <w:sz w:val="21"/>
                <w:szCs w:val="21"/>
              </w:rPr>
            </w:pPr>
          </w:p>
        </w:tc>
        <w:tc>
          <w:tcPr>
            <w:tcW w:w="2930" w:type="dxa"/>
          </w:tcPr>
          <w:p w14:paraId="74F95C1D" w14:textId="77777777" w:rsidR="00CB7117" w:rsidRPr="00CB7117" w:rsidRDefault="00CB7117" w:rsidP="00CB7117">
            <w:pPr>
              <w:spacing w:after="200" w:line="276" w:lineRule="auto"/>
              <w:jc w:val="both"/>
              <w:rPr>
                <w:rFonts w:ascii="CorporateSTEE" w:hAnsi="CorporateSTEE"/>
                <w:sz w:val="21"/>
                <w:szCs w:val="21"/>
              </w:rPr>
            </w:pPr>
            <w:r w:rsidRPr="00CB7117">
              <w:rPr>
                <w:rFonts w:ascii="CorporateSTEE" w:hAnsi="CorporateSTEE"/>
                <w:sz w:val="18"/>
                <w:szCs w:val="21"/>
                <w:u w:val="single"/>
              </w:rPr>
              <w:t>Skupna vrednost porabe sredstev za to aktivnost: ______ EUR</w:t>
            </w:r>
          </w:p>
        </w:tc>
      </w:tr>
    </w:tbl>
    <w:p w14:paraId="183B5869" w14:textId="77777777" w:rsidR="00CB7117" w:rsidRPr="00CB7117" w:rsidRDefault="00CB7117" w:rsidP="00CB7117">
      <w:pPr>
        <w:jc w:val="both"/>
        <w:rPr>
          <w:rFonts w:ascii="CorporateSTEE" w:hAnsi="CorporateSTEE"/>
          <w:sz w:val="21"/>
          <w:szCs w:val="21"/>
          <w:lang w:eastAsia="en-US"/>
        </w:rPr>
      </w:pPr>
    </w:p>
    <w:p w14:paraId="37BB6E24"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2C7D252F"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58084833"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50C6BB58"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730E119B"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7DC66410"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3EF9A449"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0A2062B5"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17777998"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5D808CC4"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tbl>
      <w:tblPr>
        <w:tblStyle w:val="Tabelamrea11"/>
        <w:tblW w:w="8784" w:type="dxa"/>
        <w:tblLook w:val="04A0" w:firstRow="1" w:lastRow="0" w:firstColumn="1" w:lastColumn="0" w:noHBand="0" w:noVBand="1"/>
      </w:tblPr>
      <w:tblGrid>
        <w:gridCol w:w="2928"/>
        <w:gridCol w:w="2928"/>
        <w:gridCol w:w="2928"/>
      </w:tblGrid>
      <w:tr w:rsidR="00CB7117" w:rsidRPr="00CB7117" w14:paraId="685208BF" w14:textId="77777777" w:rsidTr="00613D80">
        <w:tc>
          <w:tcPr>
            <w:tcW w:w="8784" w:type="dxa"/>
            <w:gridSpan w:val="3"/>
          </w:tcPr>
          <w:p w14:paraId="27A51F29" w14:textId="77777777" w:rsidR="00CB7117" w:rsidRPr="00CB7117" w:rsidRDefault="00CB7117" w:rsidP="00CB7117">
            <w:pPr>
              <w:numPr>
                <w:ilvl w:val="0"/>
                <w:numId w:val="31"/>
              </w:numPr>
              <w:ind w:left="313" w:hanging="284"/>
              <w:contextualSpacing/>
              <w:jc w:val="both"/>
              <w:rPr>
                <w:rFonts w:ascii="CorporateSTEE" w:hAnsi="CorporateSTEE"/>
                <w:b/>
                <w:sz w:val="21"/>
                <w:szCs w:val="21"/>
              </w:rPr>
            </w:pPr>
            <w:r w:rsidRPr="00CB7117">
              <w:rPr>
                <w:rFonts w:ascii="CorporateSTEE" w:hAnsi="CorporateSTEE"/>
                <w:b/>
                <w:sz w:val="21"/>
                <w:szCs w:val="21"/>
              </w:rPr>
              <w:lastRenderedPageBreak/>
              <w:t xml:space="preserve">Redna srečanja skupin, dnevni centri, klubske dejavnosti v občini Kočevje (ročne spretnosti, družabne igre,  rekreacijska vadba, itd.) </w:t>
            </w:r>
          </w:p>
          <w:p w14:paraId="04A92736" w14:textId="77777777" w:rsidR="00CB7117" w:rsidRPr="00CB7117" w:rsidRDefault="00CB7117" w:rsidP="00CB7117">
            <w:pPr>
              <w:ind w:left="313"/>
              <w:contextualSpacing/>
              <w:jc w:val="both"/>
              <w:rPr>
                <w:rFonts w:ascii="CorporateSTEE" w:hAnsi="CorporateSTEE"/>
                <w:b/>
                <w:sz w:val="21"/>
                <w:szCs w:val="21"/>
              </w:rPr>
            </w:pPr>
          </w:p>
        </w:tc>
      </w:tr>
      <w:tr w:rsidR="00CB7117" w:rsidRPr="00CB7117" w14:paraId="46B35B2C" w14:textId="77777777" w:rsidTr="00613D80">
        <w:trPr>
          <w:trHeight w:val="450"/>
        </w:trPr>
        <w:tc>
          <w:tcPr>
            <w:tcW w:w="2928" w:type="dxa"/>
          </w:tcPr>
          <w:p w14:paraId="2E268831" w14:textId="77777777" w:rsidR="00CB7117" w:rsidRPr="00CB7117" w:rsidRDefault="00CB7117" w:rsidP="00CB7117">
            <w:pPr>
              <w:jc w:val="both"/>
              <w:rPr>
                <w:rFonts w:ascii="CorporateSTEE" w:hAnsi="CorporateSTEE"/>
                <w:b/>
                <w:sz w:val="21"/>
                <w:szCs w:val="21"/>
              </w:rPr>
            </w:pPr>
            <w:r w:rsidRPr="00CB7117">
              <w:rPr>
                <w:rFonts w:ascii="CorporateSTEE" w:hAnsi="CorporateSTEE"/>
                <w:sz w:val="21"/>
                <w:szCs w:val="21"/>
              </w:rPr>
              <w:t>VRSTA IN NAMEN PROGRAMA</w:t>
            </w:r>
          </w:p>
        </w:tc>
        <w:tc>
          <w:tcPr>
            <w:tcW w:w="2928" w:type="dxa"/>
          </w:tcPr>
          <w:p w14:paraId="17437C7F" w14:textId="77777777" w:rsidR="00CB7117" w:rsidRPr="00CB7117" w:rsidRDefault="00CB7117" w:rsidP="00CB7117">
            <w:pPr>
              <w:jc w:val="both"/>
              <w:rPr>
                <w:rFonts w:ascii="CorporateSTEE" w:hAnsi="CorporateSTEE"/>
                <w:sz w:val="21"/>
                <w:szCs w:val="21"/>
              </w:rPr>
            </w:pPr>
            <w:r w:rsidRPr="00CB7117">
              <w:rPr>
                <w:rFonts w:ascii="CorporateSTEE" w:hAnsi="CorporateSTEE"/>
                <w:sz w:val="21"/>
                <w:szCs w:val="21"/>
              </w:rPr>
              <w:t>INTERVAL SREČANJ</w:t>
            </w:r>
          </w:p>
        </w:tc>
        <w:tc>
          <w:tcPr>
            <w:tcW w:w="2928" w:type="dxa"/>
          </w:tcPr>
          <w:p w14:paraId="130BCC90" w14:textId="77777777" w:rsidR="00CB7117" w:rsidRPr="00CB7117" w:rsidRDefault="00CB7117" w:rsidP="00CB7117">
            <w:pPr>
              <w:jc w:val="both"/>
              <w:rPr>
                <w:rFonts w:ascii="CorporateSTEE" w:hAnsi="CorporateSTEE"/>
                <w:sz w:val="21"/>
                <w:szCs w:val="21"/>
              </w:rPr>
            </w:pPr>
            <w:r w:rsidRPr="00CB7117">
              <w:rPr>
                <w:rFonts w:ascii="CorporateSTEE" w:hAnsi="CorporateSTEE"/>
                <w:sz w:val="21"/>
                <w:szCs w:val="21"/>
              </w:rPr>
              <w:t>DOKAZILO pod točko 4</w:t>
            </w:r>
          </w:p>
        </w:tc>
      </w:tr>
      <w:tr w:rsidR="00CB7117" w:rsidRPr="00CB7117" w14:paraId="768DBBB6" w14:textId="77777777" w:rsidTr="00613D80">
        <w:trPr>
          <w:trHeight w:val="450"/>
        </w:trPr>
        <w:tc>
          <w:tcPr>
            <w:tcW w:w="2928" w:type="dxa"/>
          </w:tcPr>
          <w:p w14:paraId="69BD7CED" w14:textId="77777777" w:rsidR="00CB7117" w:rsidRPr="00CB7117" w:rsidRDefault="00CB7117" w:rsidP="00CB7117">
            <w:pPr>
              <w:jc w:val="both"/>
              <w:rPr>
                <w:rFonts w:ascii="CorporateSTEE" w:hAnsi="CorporateSTEE"/>
                <w:sz w:val="21"/>
                <w:szCs w:val="21"/>
              </w:rPr>
            </w:pPr>
            <w:r w:rsidRPr="00CB7117">
              <w:rPr>
                <w:rFonts w:ascii="CorporateSTEE" w:hAnsi="CorporateSTEE"/>
                <w:sz w:val="18"/>
                <w:szCs w:val="21"/>
              </w:rPr>
              <w:t xml:space="preserve">Zapiše se aktivnosti </w:t>
            </w:r>
            <w:r w:rsidRPr="00CB7117">
              <w:rPr>
                <w:rFonts w:ascii="CorporateSTEE" w:hAnsi="CorporateSTEE"/>
                <w:sz w:val="18"/>
                <w:szCs w:val="21"/>
                <w:u w:val="single"/>
              </w:rPr>
              <w:t>enake kot ob prijavi</w:t>
            </w:r>
          </w:p>
        </w:tc>
        <w:tc>
          <w:tcPr>
            <w:tcW w:w="2928" w:type="dxa"/>
          </w:tcPr>
          <w:p w14:paraId="256E770D" w14:textId="77777777" w:rsidR="00CB7117" w:rsidRPr="00CB7117" w:rsidRDefault="00CB7117" w:rsidP="00CB7117">
            <w:pPr>
              <w:jc w:val="both"/>
              <w:rPr>
                <w:rFonts w:ascii="CorporateSTEE" w:hAnsi="CorporateSTEE"/>
                <w:sz w:val="21"/>
                <w:szCs w:val="21"/>
              </w:rPr>
            </w:pPr>
          </w:p>
        </w:tc>
        <w:tc>
          <w:tcPr>
            <w:tcW w:w="2928" w:type="dxa"/>
          </w:tcPr>
          <w:p w14:paraId="19D9F73B" w14:textId="77777777" w:rsidR="00CB7117" w:rsidRPr="00CB7117" w:rsidRDefault="00CB7117" w:rsidP="00CB7117">
            <w:pPr>
              <w:jc w:val="both"/>
              <w:rPr>
                <w:rFonts w:ascii="CorporateSTEE" w:hAnsi="CorporateSTEE" w:cs="CorporateSTEE"/>
                <w:b/>
                <w:sz w:val="20"/>
                <w:szCs w:val="20"/>
                <w:highlight w:val="lightGray"/>
              </w:rPr>
            </w:pPr>
            <w:r w:rsidRPr="00CB7117">
              <w:rPr>
                <w:rFonts w:ascii="CorporateSTEE" w:hAnsi="CorporateSTEE" w:cs="CorporateSTEE"/>
                <w:b/>
                <w:sz w:val="20"/>
                <w:szCs w:val="20"/>
                <w:highlight w:val="lightGray"/>
              </w:rPr>
              <w:t>Dokazila, ki bodo upoštevana:</w:t>
            </w:r>
          </w:p>
          <w:p w14:paraId="59EE4D2D" w14:textId="77777777" w:rsidR="00CB7117" w:rsidRPr="00CB7117" w:rsidRDefault="00CB7117" w:rsidP="00CB7117">
            <w:pPr>
              <w:jc w:val="both"/>
              <w:rPr>
                <w:rFonts w:ascii="CorporateSTEE" w:hAnsi="CorporateSTEE"/>
                <w:b/>
                <w:sz w:val="18"/>
                <w:szCs w:val="21"/>
              </w:rPr>
            </w:pPr>
            <w:r w:rsidRPr="00CB7117">
              <w:rPr>
                <w:rFonts w:ascii="CorporateSTEE" w:hAnsi="CorporateSTEE"/>
                <w:b/>
                <w:sz w:val="18"/>
                <w:szCs w:val="21"/>
              </w:rPr>
              <w:t>Evidenca srečanj in izvajalcev aktivnosti/račun za plačilo uporabe prostorov/nakup materiala</w:t>
            </w:r>
          </w:p>
          <w:p w14:paraId="2613A0C6" w14:textId="77777777" w:rsidR="00CB7117" w:rsidRPr="00CB7117" w:rsidRDefault="00CB7117" w:rsidP="00CB7117">
            <w:pPr>
              <w:jc w:val="both"/>
              <w:rPr>
                <w:rFonts w:ascii="CorporateSTEE" w:hAnsi="CorporateSTEE"/>
                <w:b/>
                <w:sz w:val="18"/>
                <w:szCs w:val="21"/>
              </w:rPr>
            </w:pPr>
          </w:p>
          <w:p w14:paraId="5A0B9535" w14:textId="77777777" w:rsidR="00CB7117" w:rsidRPr="00CB7117" w:rsidRDefault="00CB7117" w:rsidP="00CB7117">
            <w:pPr>
              <w:jc w:val="both"/>
              <w:rPr>
                <w:rFonts w:ascii="CorporateSTEE" w:hAnsi="CorporateSTEE"/>
                <w:sz w:val="18"/>
                <w:szCs w:val="21"/>
              </w:rPr>
            </w:pPr>
            <w:r w:rsidRPr="00CB7117">
              <w:rPr>
                <w:rFonts w:ascii="CorporateSTEE" w:hAnsi="CorporateSTEE"/>
                <w:sz w:val="18"/>
                <w:szCs w:val="21"/>
                <w:u w:val="single"/>
              </w:rPr>
              <w:t>Skupna vrednost porabe sredstev za to aktivnost: ______ EUR</w:t>
            </w:r>
          </w:p>
          <w:p w14:paraId="096804D3" w14:textId="77777777" w:rsidR="00CB7117" w:rsidRPr="00CB7117" w:rsidRDefault="00CB7117" w:rsidP="00CB7117">
            <w:pPr>
              <w:jc w:val="both"/>
              <w:rPr>
                <w:rFonts w:ascii="CorporateSTEE" w:hAnsi="CorporateSTEE"/>
                <w:sz w:val="21"/>
                <w:szCs w:val="21"/>
              </w:rPr>
            </w:pPr>
          </w:p>
        </w:tc>
      </w:tr>
      <w:tr w:rsidR="00CB7117" w:rsidRPr="00CB7117" w14:paraId="365BD03E" w14:textId="77777777" w:rsidTr="00613D80">
        <w:trPr>
          <w:trHeight w:val="450"/>
        </w:trPr>
        <w:tc>
          <w:tcPr>
            <w:tcW w:w="2928" w:type="dxa"/>
          </w:tcPr>
          <w:p w14:paraId="366723A3" w14:textId="77777777" w:rsidR="00CB7117" w:rsidRPr="00CB7117" w:rsidRDefault="00CB7117" w:rsidP="00CB7117">
            <w:pPr>
              <w:jc w:val="both"/>
              <w:rPr>
                <w:rFonts w:ascii="CorporateSTEE" w:hAnsi="CorporateSTEE"/>
                <w:sz w:val="21"/>
                <w:szCs w:val="21"/>
              </w:rPr>
            </w:pPr>
          </w:p>
        </w:tc>
        <w:tc>
          <w:tcPr>
            <w:tcW w:w="2928" w:type="dxa"/>
          </w:tcPr>
          <w:p w14:paraId="2DCEFB0F" w14:textId="77777777" w:rsidR="00CB7117" w:rsidRPr="00CB7117" w:rsidRDefault="00CB7117" w:rsidP="00CB7117">
            <w:pPr>
              <w:jc w:val="both"/>
              <w:rPr>
                <w:rFonts w:ascii="CorporateSTEE" w:hAnsi="CorporateSTEE"/>
                <w:sz w:val="21"/>
                <w:szCs w:val="21"/>
              </w:rPr>
            </w:pPr>
          </w:p>
        </w:tc>
        <w:tc>
          <w:tcPr>
            <w:tcW w:w="2928" w:type="dxa"/>
          </w:tcPr>
          <w:p w14:paraId="788235ED" w14:textId="77777777" w:rsidR="00CB7117" w:rsidRPr="00CB7117" w:rsidRDefault="00CB7117" w:rsidP="00CB7117">
            <w:pPr>
              <w:jc w:val="both"/>
              <w:rPr>
                <w:rFonts w:ascii="CorporateSTEE" w:hAnsi="CorporateSTEE"/>
                <w:sz w:val="21"/>
                <w:szCs w:val="21"/>
              </w:rPr>
            </w:pPr>
            <w:r w:rsidRPr="00CB7117">
              <w:rPr>
                <w:rFonts w:ascii="CorporateSTEE" w:hAnsi="CorporateSTEE"/>
                <w:sz w:val="18"/>
                <w:szCs w:val="21"/>
                <w:u w:val="single"/>
              </w:rPr>
              <w:t>Skupna vrednost porabe sredstev za to aktivnost: ______ EUR</w:t>
            </w:r>
          </w:p>
        </w:tc>
      </w:tr>
      <w:tr w:rsidR="00CB7117" w:rsidRPr="00CB7117" w14:paraId="40C981A3" w14:textId="77777777" w:rsidTr="00613D80">
        <w:trPr>
          <w:trHeight w:val="450"/>
        </w:trPr>
        <w:tc>
          <w:tcPr>
            <w:tcW w:w="2928" w:type="dxa"/>
          </w:tcPr>
          <w:p w14:paraId="7B5099D6" w14:textId="77777777" w:rsidR="00CB7117" w:rsidRPr="00CB7117" w:rsidRDefault="00CB7117" w:rsidP="00CB7117">
            <w:pPr>
              <w:jc w:val="both"/>
              <w:rPr>
                <w:rFonts w:ascii="CorporateSTEE" w:hAnsi="CorporateSTEE"/>
                <w:sz w:val="21"/>
                <w:szCs w:val="21"/>
              </w:rPr>
            </w:pPr>
          </w:p>
        </w:tc>
        <w:tc>
          <w:tcPr>
            <w:tcW w:w="2928" w:type="dxa"/>
          </w:tcPr>
          <w:p w14:paraId="5E2A933D" w14:textId="77777777" w:rsidR="00CB7117" w:rsidRPr="00CB7117" w:rsidRDefault="00CB7117" w:rsidP="00CB7117">
            <w:pPr>
              <w:jc w:val="both"/>
              <w:rPr>
                <w:rFonts w:ascii="CorporateSTEE" w:hAnsi="CorporateSTEE"/>
                <w:sz w:val="21"/>
                <w:szCs w:val="21"/>
              </w:rPr>
            </w:pPr>
          </w:p>
        </w:tc>
        <w:tc>
          <w:tcPr>
            <w:tcW w:w="2928" w:type="dxa"/>
          </w:tcPr>
          <w:p w14:paraId="225F659A" w14:textId="77777777" w:rsidR="00CB7117" w:rsidRPr="00CB7117" w:rsidRDefault="00CB7117" w:rsidP="00CB7117">
            <w:pPr>
              <w:jc w:val="both"/>
              <w:rPr>
                <w:rFonts w:ascii="CorporateSTEE" w:hAnsi="CorporateSTEE"/>
                <w:sz w:val="21"/>
                <w:szCs w:val="21"/>
              </w:rPr>
            </w:pPr>
            <w:r w:rsidRPr="00CB7117">
              <w:rPr>
                <w:rFonts w:ascii="CorporateSTEE" w:hAnsi="CorporateSTEE"/>
                <w:sz w:val="18"/>
                <w:szCs w:val="21"/>
                <w:u w:val="single"/>
              </w:rPr>
              <w:t>Skupna vrednost porabe sredstev za to aktivnost: ______ EUR</w:t>
            </w:r>
          </w:p>
        </w:tc>
      </w:tr>
    </w:tbl>
    <w:p w14:paraId="0D7F2901"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tbl>
      <w:tblPr>
        <w:tblStyle w:val="Tabelamrea11"/>
        <w:tblW w:w="8789" w:type="dxa"/>
        <w:tblLook w:val="04A0" w:firstRow="1" w:lastRow="0" w:firstColumn="1" w:lastColumn="0" w:noHBand="0" w:noVBand="1"/>
      </w:tblPr>
      <w:tblGrid>
        <w:gridCol w:w="2929"/>
        <w:gridCol w:w="2930"/>
        <w:gridCol w:w="2930"/>
      </w:tblGrid>
      <w:tr w:rsidR="00CB7117" w:rsidRPr="00CB7117" w14:paraId="66DF7EA6" w14:textId="77777777" w:rsidTr="00613D80">
        <w:tc>
          <w:tcPr>
            <w:tcW w:w="8789" w:type="dxa"/>
            <w:gridSpan w:val="3"/>
          </w:tcPr>
          <w:p w14:paraId="6254B638" w14:textId="77777777" w:rsidR="00CB7117" w:rsidRPr="00CB7117" w:rsidRDefault="00CB7117" w:rsidP="00CB7117">
            <w:pPr>
              <w:numPr>
                <w:ilvl w:val="0"/>
                <w:numId w:val="31"/>
              </w:numPr>
              <w:ind w:left="313" w:hanging="284"/>
              <w:contextualSpacing/>
              <w:jc w:val="both"/>
              <w:rPr>
                <w:rFonts w:ascii="CorporateSTEE" w:hAnsi="CorporateSTEE"/>
                <w:b/>
                <w:sz w:val="21"/>
                <w:szCs w:val="21"/>
              </w:rPr>
            </w:pPr>
            <w:r w:rsidRPr="00CB7117">
              <w:rPr>
                <w:rFonts w:ascii="CorporateSTEE" w:hAnsi="CorporateSTEE"/>
                <w:b/>
                <w:sz w:val="21"/>
                <w:szCs w:val="21"/>
              </w:rPr>
              <w:t>Organizacija in izvedba neformalnih izobraževanj, predavanj, delavnic za občane občine Kočevje</w:t>
            </w:r>
          </w:p>
        </w:tc>
      </w:tr>
      <w:tr w:rsidR="00CB7117" w:rsidRPr="00CB7117" w14:paraId="5089098E" w14:textId="77777777" w:rsidTr="00613D80">
        <w:trPr>
          <w:trHeight w:val="450"/>
        </w:trPr>
        <w:tc>
          <w:tcPr>
            <w:tcW w:w="2929" w:type="dxa"/>
          </w:tcPr>
          <w:p w14:paraId="270A8D42" w14:textId="77777777" w:rsidR="00CB7117" w:rsidRPr="00CB7117" w:rsidRDefault="00CB7117" w:rsidP="00CB7117">
            <w:pPr>
              <w:jc w:val="both"/>
              <w:rPr>
                <w:rFonts w:ascii="CorporateSTEE" w:hAnsi="CorporateSTEE"/>
                <w:sz w:val="21"/>
                <w:szCs w:val="21"/>
              </w:rPr>
            </w:pPr>
            <w:r w:rsidRPr="00CB7117">
              <w:rPr>
                <w:rFonts w:ascii="CorporateSTEE" w:hAnsi="CorporateSTEE"/>
                <w:sz w:val="21"/>
                <w:szCs w:val="21"/>
              </w:rPr>
              <w:t xml:space="preserve">VRSTA IN NAMEN </w:t>
            </w:r>
          </w:p>
          <w:p w14:paraId="5AD9E67B" w14:textId="77777777" w:rsidR="00CB7117" w:rsidRPr="00CB7117" w:rsidRDefault="00CB7117" w:rsidP="00CB7117">
            <w:pPr>
              <w:jc w:val="both"/>
              <w:rPr>
                <w:rFonts w:ascii="CorporateSTEE" w:hAnsi="CorporateSTEE"/>
                <w:sz w:val="21"/>
                <w:szCs w:val="21"/>
              </w:rPr>
            </w:pPr>
            <w:r w:rsidRPr="00CB7117">
              <w:rPr>
                <w:rFonts w:ascii="CorporateSTEE" w:hAnsi="CorporateSTEE"/>
                <w:sz w:val="21"/>
                <w:szCs w:val="21"/>
              </w:rPr>
              <w:t>IZOBRAŽEVANJA</w:t>
            </w:r>
          </w:p>
        </w:tc>
        <w:tc>
          <w:tcPr>
            <w:tcW w:w="2930" w:type="dxa"/>
          </w:tcPr>
          <w:p w14:paraId="746BDDCA" w14:textId="77777777" w:rsidR="00CB7117" w:rsidRPr="00CB7117" w:rsidRDefault="00CB7117" w:rsidP="00CB7117">
            <w:pPr>
              <w:jc w:val="both"/>
              <w:rPr>
                <w:rFonts w:ascii="CorporateSTEE" w:hAnsi="CorporateSTEE"/>
                <w:sz w:val="21"/>
                <w:szCs w:val="21"/>
              </w:rPr>
            </w:pPr>
            <w:r w:rsidRPr="00CB7117">
              <w:rPr>
                <w:rFonts w:ascii="CorporateSTEE" w:hAnsi="CorporateSTEE"/>
                <w:sz w:val="21"/>
                <w:szCs w:val="21"/>
              </w:rPr>
              <w:t>NAČIN IZVEDBE</w:t>
            </w:r>
          </w:p>
        </w:tc>
        <w:tc>
          <w:tcPr>
            <w:tcW w:w="2930" w:type="dxa"/>
          </w:tcPr>
          <w:p w14:paraId="692877CE" w14:textId="77777777" w:rsidR="00CB7117" w:rsidRPr="00CB7117" w:rsidRDefault="00CB7117" w:rsidP="00CB7117">
            <w:pPr>
              <w:jc w:val="both"/>
              <w:rPr>
                <w:rFonts w:ascii="CorporateSTEE" w:hAnsi="CorporateSTEE"/>
                <w:sz w:val="21"/>
                <w:szCs w:val="21"/>
              </w:rPr>
            </w:pPr>
            <w:r w:rsidRPr="00CB7117">
              <w:rPr>
                <w:rFonts w:ascii="CorporateSTEE" w:hAnsi="CorporateSTEE"/>
                <w:sz w:val="21"/>
                <w:szCs w:val="21"/>
              </w:rPr>
              <w:t>DOKAZILO pod točko 5</w:t>
            </w:r>
          </w:p>
        </w:tc>
      </w:tr>
      <w:tr w:rsidR="00CB7117" w:rsidRPr="00CB7117" w14:paraId="61BFCB24" w14:textId="77777777" w:rsidTr="00613D80">
        <w:trPr>
          <w:trHeight w:val="450"/>
        </w:trPr>
        <w:tc>
          <w:tcPr>
            <w:tcW w:w="2929" w:type="dxa"/>
          </w:tcPr>
          <w:p w14:paraId="34405FC2" w14:textId="77777777" w:rsidR="00CB7117" w:rsidRPr="00CB7117" w:rsidRDefault="00CB7117" w:rsidP="00CB7117">
            <w:pPr>
              <w:jc w:val="both"/>
              <w:rPr>
                <w:rFonts w:ascii="CorporateSTEE" w:hAnsi="CorporateSTEE"/>
                <w:sz w:val="21"/>
                <w:szCs w:val="21"/>
              </w:rPr>
            </w:pPr>
            <w:r w:rsidRPr="00CB7117">
              <w:rPr>
                <w:rFonts w:ascii="CorporateSTEE" w:hAnsi="CorporateSTEE"/>
                <w:sz w:val="18"/>
                <w:szCs w:val="21"/>
              </w:rPr>
              <w:t xml:space="preserve">Zapiše se aktivnosti </w:t>
            </w:r>
            <w:r w:rsidRPr="00CB7117">
              <w:rPr>
                <w:rFonts w:ascii="CorporateSTEE" w:hAnsi="CorporateSTEE"/>
                <w:sz w:val="18"/>
                <w:szCs w:val="21"/>
                <w:u w:val="single"/>
              </w:rPr>
              <w:t>enake kot ob prijavi</w:t>
            </w:r>
          </w:p>
        </w:tc>
        <w:tc>
          <w:tcPr>
            <w:tcW w:w="2930" w:type="dxa"/>
          </w:tcPr>
          <w:p w14:paraId="24A660C8" w14:textId="77777777" w:rsidR="00CB7117" w:rsidRPr="00CB7117" w:rsidRDefault="00CB7117" w:rsidP="00CB7117">
            <w:pPr>
              <w:jc w:val="both"/>
              <w:rPr>
                <w:rFonts w:ascii="CorporateSTEE" w:hAnsi="CorporateSTEE"/>
                <w:sz w:val="21"/>
                <w:szCs w:val="21"/>
              </w:rPr>
            </w:pPr>
          </w:p>
        </w:tc>
        <w:tc>
          <w:tcPr>
            <w:tcW w:w="2930" w:type="dxa"/>
          </w:tcPr>
          <w:p w14:paraId="1DDBA130" w14:textId="77777777" w:rsidR="00CB7117" w:rsidRPr="00CB7117" w:rsidRDefault="00CB7117" w:rsidP="00CB7117">
            <w:pPr>
              <w:jc w:val="both"/>
              <w:rPr>
                <w:rFonts w:ascii="CorporateSTEE" w:hAnsi="CorporateSTEE" w:cs="CorporateSTEE"/>
                <w:b/>
                <w:sz w:val="20"/>
                <w:szCs w:val="20"/>
                <w:highlight w:val="lightGray"/>
              </w:rPr>
            </w:pPr>
            <w:r w:rsidRPr="00CB7117">
              <w:rPr>
                <w:rFonts w:ascii="CorporateSTEE" w:hAnsi="CorporateSTEE" w:cs="CorporateSTEE"/>
                <w:b/>
                <w:sz w:val="20"/>
                <w:szCs w:val="20"/>
                <w:highlight w:val="lightGray"/>
              </w:rPr>
              <w:t>Dokazila, ki bodo upoštevana:</w:t>
            </w:r>
          </w:p>
          <w:p w14:paraId="0DC381B0" w14:textId="77777777" w:rsidR="00CB7117" w:rsidRPr="00CB7117" w:rsidRDefault="00CB7117" w:rsidP="00CB7117">
            <w:pPr>
              <w:jc w:val="both"/>
              <w:rPr>
                <w:rFonts w:ascii="CorporateSTEE" w:hAnsi="CorporateSTEE"/>
                <w:sz w:val="18"/>
                <w:szCs w:val="21"/>
              </w:rPr>
            </w:pPr>
            <w:r w:rsidRPr="00CB7117">
              <w:rPr>
                <w:rFonts w:ascii="CorporateSTEE" w:hAnsi="CorporateSTEE"/>
                <w:sz w:val="18"/>
                <w:szCs w:val="21"/>
              </w:rPr>
              <w:t>Evidenca izobraževanj za občane občine Kočevje, delavnic, predavanj, vabila, stroški izvajalcev, plačilo uporabe prostorov, liste prisotnosti.</w:t>
            </w:r>
          </w:p>
          <w:p w14:paraId="2052E8D9" w14:textId="77777777" w:rsidR="00CB7117" w:rsidRPr="00CB7117" w:rsidRDefault="00CB7117" w:rsidP="00CB7117">
            <w:pPr>
              <w:jc w:val="both"/>
              <w:rPr>
                <w:rFonts w:ascii="CorporateSTEE" w:hAnsi="CorporateSTEE"/>
                <w:sz w:val="18"/>
                <w:szCs w:val="21"/>
              </w:rPr>
            </w:pPr>
          </w:p>
          <w:p w14:paraId="27BB913E" w14:textId="77777777" w:rsidR="00CB7117" w:rsidRPr="00CB7117" w:rsidRDefault="00CB7117" w:rsidP="00CB7117">
            <w:pPr>
              <w:jc w:val="both"/>
              <w:rPr>
                <w:rFonts w:ascii="CorporateSTEE" w:hAnsi="CorporateSTEE"/>
                <w:sz w:val="21"/>
                <w:szCs w:val="21"/>
              </w:rPr>
            </w:pPr>
            <w:r w:rsidRPr="00CB7117">
              <w:rPr>
                <w:rFonts w:ascii="CorporateSTEE" w:hAnsi="CorporateSTEE"/>
                <w:sz w:val="18"/>
                <w:szCs w:val="21"/>
                <w:u w:val="single"/>
              </w:rPr>
              <w:t>Skupna vrednost porabe sredstev za to aktivnost: ______ EUR</w:t>
            </w:r>
          </w:p>
        </w:tc>
      </w:tr>
      <w:tr w:rsidR="00CB7117" w:rsidRPr="00CB7117" w14:paraId="0724D313" w14:textId="77777777" w:rsidTr="00613D80">
        <w:trPr>
          <w:trHeight w:val="450"/>
        </w:trPr>
        <w:tc>
          <w:tcPr>
            <w:tcW w:w="2929" w:type="dxa"/>
          </w:tcPr>
          <w:p w14:paraId="15E11932" w14:textId="77777777" w:rsidR="00CB7117" w:rsidRPr="00CB7117" w:rsidRDefault="00CB7117" w:rsidP="00CB7117">
            <w:pPr>
              <w:jc w:val="both"/>
              <w:rPr>
                <w:rFonts w:ascii="CorporateSTEE" w:hAnsi="CorporateSTEE"/>
                <w:sz w:val="21"/>
                <w:szCs w:val="21"/>
              </w:rPr>
            </w:pPr>
          </w:p>
        </w:tc>
        <w:tc>
          <w:tcPr>
            <w:tcW w:w="2930" w:type="dxa"/>
          </w:tcPr>
          <w:p w14:paraId="779042F7" w14:textId="77777777" w:rsidR="00CB7117" w:rsidRPr="00CB7117" w:rsidRDefault="00CB7117" w:rsidP="00CB7117">
            <w:pPr>
              <w:jc w:val="both"/>
              <w:rPr>
                <w:rFonts w:ascii="CorporateSTEE" w:hAnsi="CorporateSTEE"/>
                <w:sz w:val="21"/>
                <w:szCs w:val="21"/>
              </w:rPr>
            </w:pPr>
          </w:p>
        </w:tc>
        <w:tc>
          <w:tcPr>
            <w:tcW w:w="2930" w:type="dxa"/>
          </w:tcPr>
          <w:p w14:paraId="7465F996" w14:textId="77777777" w:rsidR="00CB7117" w:rsidRPr="00CB7117" w:rsidRDefault="00CB7117" w:rsidP="00CB7117">
            <w:pPr>
              <w:jc w:val="both"/>
              <w:rPr>
                <w:rFonts w:ascii="CorporateSTEE" w:hAnsi="CorporateSTEE"/>
                <w:sz w:val="21"/>
                <w:szCs w:val="21"/>
              </w:rPr>
            </w:pPr>
            <w:r w:rsidRPr="00CB7117">
              <w:rPr>
                <w:rFonts w:ascii="CorporateSTEE" w:hAnsi="CorporateSTEE"/>
                <w:sz w:val="18"/>
                <w:szCs w:val="21"/>
                <w:u w:val="single"/>
              </w:rPr>
              <w:t>Skupna vrednost porabe sredstev za to aktivnost: ______ EUR</w:t>
            </w:r>
          </w:p>
        </w:tc>
      </w:tr>
      <w:tr w:rsidR="00CB7117" w:rsidRPr="00CB7117" w14:paraId="70778E56" w14:textId="77777777" w:rsidTr="00613D80">
        <w:trPr>
          <w:trHeight w:val="450"/>
        </w:trPr>
        <w:tc>
          <w:tcPr>
            <w:tcW w:w="2929" w:type="dxa"/>
          </w:tcPr>
          <w:p w14:paraId="2AC242D1" w14:textId="77777777" w:rsidR="00CB7117" w:rsidRPr="00CB7117" w:rsidRDefault="00CB7117" w:rsidP="00CB7117">
            <w:pPr>
              <w:jc w:val="both"/>
              <w:rPr>
                <w:rFonts w:ascii="CorporateSTEE" w:hAnsi="CorporateSTEE"/>
                <w:sz w:val="21"/>
                <w:szCs w:val="21"/>
              </w:rPr>
            </w:pPr>
          </w:p>
        </w:tc>
        <w:tc>
          <w:tcPr>
            <w:tcW w:w="2930" w:type="dxa"/>
          </w:tcPr>
          <w:p w14:paraId="798A0744" w14:textId="77777777" w:rsidR="00CB7117" w:rsidRPr="00CB7117" w:rsidRDefault="00CB7117" w:rsidP="00CB7117">
            <w:pPr>
              <w:jc w:val="both"/>
              <w:rPr>
                <w:rFonts w:ascii="CorporateSTEE" w:hAnsi="CorporateSTEE"/>
                <w:sz w:val="21"/>
                <w:szCs w:val="21"/>
              </w:rPr>
            </w:pPr>
          </w:p>
        </w:tc>
        <w:tc>
          <w:tcPr>
            <w:tcW w:w="2930" w:type="dxa"/>
          </w:tcPr>
          <w:p w14:paraId="3F45B683" w14:textId="77777777" w:rsidR="00CB7117" w:rsidRPr="00CB7117" w:rsidRDefault="00CB7117" w:rsidP="00CB7117">
            <w:pPr>
              <w:jc w:val="both"/>
              <w:rPr>
                <w:rFonts w:ascii="CorporateSTEE" w:hAnsi="CorporateSTEE"/>
                <w:sz w:val="21"/>
                <w:szCs w:val="21"/>
              </w:rPr>
            </w:pPr>
            <w:r w:rsidRPr="00CB7117">
              <w:rPr>
                <w:rFonts w:ascii="CorporateSTEE" w:hAnsi="CorporateSTEE"/>
                <w:sz w:val="18"/>
                <w:szCs w:val="21"/>
                <w:u w:val="single"/>
              </w:rPr>
              <w:t>Skupna vrednost porabe sredstev za to aktivnost: ______ EUR</w:t>
            </w:r>
          </w:p>
        </w:tc>
      </w:tr>
    </w:tbl>
    <w:p w14:paraId="359C75C6"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4E5F0292"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2DF28C7B"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4D0424AC"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32FFBA18"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1792FBDE"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7CD5429F"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1C69B8D6"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1EE4B2F3"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46B1D983"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2FF24A23"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7D12E87E"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596E2A6D"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725E6CCA"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2B806F61"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793DA896"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b/>
          <w:sz w:val="20"/>
          <w:szCs w:val="20"/>
        </w:rPr>
      </w:pPr>
      <w:r w:rsidRPr="00CB7117">
        <w:rPr>
          <w:rFonts w:ascii="CorporateSTEE" w:eastAsiaTheme="minorEastAsia" w:hAnsi="CorporateSTEE" w:cs="CorporateSTEE"/>
          <w:b/>
          <w:sz w:val="20"/>
          <w:szCs w:val="20"/>
        </w:rPr>
        <w:lastRenderedPageBreak/>
        <w:t>Finančna konstrukcija</w:t>
      </w:r>
      <w:r w:rsidRPr="00CB7117">
        <w:rPr>
          <w:rFonts w:ascii="CorporateSTEE" w:eastAsiaTheme="minorEastAsia" w:hAnsi="CorporateSTEE" w:cs="CorporateSTEE"/>
          <w:b/>
          <w:sz w:val="20"/>
          <w:szCs w:val="20"/>
          <w:vertAlign w:val="superscript"/>
        </w:rPr>
        <w:footnoteReference w:id="5"/>
      </w:r>
    </w:p>
    <w:p w14:paraId="4D798637"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tbl>
      <w:tblPr>
        <w:tblW w:w="8931"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245"/>
        <w:gridCol w:w="1701"/>
        <w:gridCol w:w="1985"/>
      </w:tblGrid>
      <w:tr w:rsidR="00CB7117" w:rsidRPr="00CB7117" w14:paraId="31D8A323" w14:textId="77777777" w:rsidTr="00613D80">
        <w:tc>
          <w:tcPr>
            <w:tcW w:w="5245" w:type="dxa"/>
          </w:tcPr>
          <w:p w14:paraId="4A1ED268"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b/>
                <w:color w:val="000000"/>
                <w:sz w:val="21"/>
                <w:szCs w:val="21"/>
              </w:rPr>
            </w:pPr>
            <w:r w:rsidRPr="00CB7117">
              <w:rPr>
                <w:rFonts w:ascii="CorporateSTEE" w:eastAsiaTheme="minorEastAsia" w:hAnsi="CorporateSTEE" w:cs="Calibri"/>
                <w:b/>
                <w:color w:val="000000"/>
                <w:sz w:val="21"/>
                <w:szCs w:val="21"/>
              </w:rPr>
              <w:t xml:space="preserve">VIRI PRIHODKOV </w:t>
            </w:r>
          </w:p>
          <w:p w14:paraId="1B7AC53D"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(navedite predvideno vrsto prihodna)</w:t>
            </w:r>
          </w:p>
        </w:tc>
        <w:tc>
          <w:tcPr>
            <w:tcW w:w="1701" w:type="dxa"/>
            <w:tcBorders>
              <w:right w:val="single" w:sz="4" w:space="0" w:color="auto"/>
            </w:tcBorders>
          </w:tcPr>
          <w:p w14:paraId="4FED6663"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r w:rsidRPr="00CB7117">
              <w:rPr>
                <w:rFonts w:ascii="CorporateSTEE" w:eastAsiaTheme="minorEastAsia" w:hAnsi="CorporateSTEE" w:cs="Calibri"/>
                <w:b/>
                <w:color w:val="000000"/>
                <w:sz w:val="21"/>
                <w:szCs w:val="21"/>
              </w:rPr>
              <w:t>v EUR</w:t>
            </w:r>
          </w:p>
        </w:tc>
        <w:tc>
          <w:tcPr>
            <w:tcW w:w="1985" w:type="dxa"/>
            <w:tcBorders>
              <w:left w:val="single" w:sz="4" w:space="0" w:color="auto"/>
            </w:tcBorders>
          </w:tcPr>
          <w:p w14:paraId="617DCAC4"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r w:rsidRPr="00CB7117">
              <w:rPr>
                <w:rFonts w:ascii="CorporateSTEE" w:eastAsiaTheme="minorEastAsia" w:hAnsi="CorporateSTEE" w:cs="Calibri"/>
                <w:b/>
                <w:color w:val="000000"/>
                <w:sz w:val="21"/>
                <w:szCs w:val="21"/>
              </w:rPr>
              <w:t xml:space="preserve">DELEŽ SOF. PROGRAMA </w:t>
            </w:r>
          </w:p>
        </w:tc>
      </w:tr>
      <w:tr w:rsidR="00CB7117" w:rsidRPr="00CB7117" w14:paraId="33472B88" w14:textId="77777777" w:rsidTr="00613D80">
        <w:tc>
          <w:tcPr>
            <w:tcW w:w="5245" w:type="dxa"/>
          </w:tcPr>
          <w:p w14:paraId="5EF738B3"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Občina Kočevje</w:t>
            </w:r>
          </w:p>
        </w:tc>
        <w:tc>
          <w:tcPr>
            <w:tcW w:w="1701" w:type="dxa"/>
            <w:tcBorders>
              <w:right w:val="single" w:sz="4" w:space="0" w:color="auto"/>
            </w:tcBorders>
          </w:tcPr>
          <w:p w14:paraId="4D4713B4"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c>
          <w:tcPr>
            <w:tcW w:w="1985" w:type="dxa"/>
            <w:tcBorders>
              <w:left w:val="single" w:sz="4" w:space="0" w:color="auto"/>
            </w:tcBorders>
          </w:tcPr>
          <w:p w14:paraId="3ACBB0B7"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r>
      <w:tr w:rsidR="00CB7117" w:rsidRPr="00CB7117" w14:paraId="0D198083" w14:textId="77777777" w:rsidTr="00613D80">
        <w:tc>
          <w:tcPr>
            <w:tcW w:w="5245" w:type="dxa"/>
          </w:tcPr>
          <w:p w14:paraId="4C5DCC15"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Delež javnih sredstev</w:t>
            </w:r>
          </w:p>
        </w:tc>
        <w:tc>
          <w:tcPr>
            <w:tcW w:w="1701" w:type="dxa"/>
            <w:tcBorders>
              <w:right w:val="single" w:sz="4" w:space="0" w:color="auto"/>
            </w:tcBorders>
          </w:tcPr>
          <w:p w14:paraId="456B2D00"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c>
          <w:tcPr>
            <w:tcW w:w="1985" w:type="dxa"/>
            <w:tcBorders>
              <w:left w:val="single" w:sz="4" w:space="0" w:color="auto"/>
            </w:tcBorders>
          </w:tcPr>
          <w:p w14:paraId="3BAA3E01"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r>
      <w:tr w:rsidR="00CB7117" w:rsidRPr="00CB7117" w14:paraId="5FE9DB1B" w14:textId="77777777" w:rsidTr="00613D80">
        <w:tc>
          <w:tcPr>
            <w:tcW w:w="5245" w:type="dxa"/>
          </w:tcPr>
          <w:p w14:paraId="2663D465"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Lastni delež</w:t>
            </w:r>
          </w:p>
        </w:tc>
        <w:tc>
          <w:tcPr>
            <w:tcW w:w="1701" w:type="dxa"/>
            <w:tcBorders>
              <w:right w:val="single" w:sz="4" w:space="0" w:color="auto"/>
            </w:tcBorders>
          </w:tcPr>
          <w:p w14:paraId="5ED7E003"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c>
          <w:tcPr>
            <w:tcW w:w="1985" w:type="dxa"/>
            <w:tcBorders>
              <w:left w:val="single" w:sz="4" w:space="0" w:color="auto"/>
            </w:tcBorders>
          </w:tcPr>
          <w:p w14:paraId="1AB9AB35"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r>
      <w:tr w:rsidR="00CB7117" w:rsidRPr="00CB7117" w14:paraId="6CD3D27D" w14:textId="77777777" w:rsidTr="00613D80">
        <w:tc>
          <w:tcPr>
            <w:tcW w:w="5245" w:type="dxa"/>
          </w:tcPr>
          <w:p w14:paraId="29878642"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Delež sredstev uporabnikov</w:t>
            </w:r>
          </w:p>
        </w:tc>
        <w:tc>
          <w:tcPr>
            <w:tcW w:w="1701" w:type="dxa"/>
            <w:tcBorders>
              <w:right w:val="single" w:sz="4" w:space="0" w:color="auto"/>
            </w:tcBorders>
          </w:tcPr>
          <w:p w14:paraId="4F365796"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c>
          <w:tcPr>
            <w:tcW w:w="1985" w:type="dxa"/>
            <w:tcBorders>
              <w:left w:val="single" w:sz="4" w:space="0" w:color="auto"/>
            </w:tcBorders>
          </w:tcPr>
          <w:p w14:paraId="72CAE583"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r>
      <w:tr w:rsidR="00CB7117" w:rsidRPr="00CB7117" w14:paraId="5102700C" w14:textId="77777777" w:rsidTr="00613D80">
        <w:tc>
          <w:tcPr>
            <w:tcW w:w="5245" w:type="dxa"/>
          </w:tcPr>
          <w:p w14:paraId="153F0803"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olor w:val="000000"/>
                <w:sz w:val="21"/>
                <w:szCs w:val="21"/>
              </w:rPr>
              <w:t>Delež sredstev iz drugih virov</w:t>
            </w:r>
          </w:p>
        </w:tc>
        <w:tc>
          <w:tcPr>
            <w:tcW w:w="1701" w:type="dxa"/>
            <w:tcBorders>
              <w:right w:val="single" w:sz="4" w:space="0" w:color="auto"/>
            </w:tcBorders>
          </w:tcPr>
          <w:p w14:paraId="2E2325A5"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c>
          <w:tcPr>
            <w:tcW w:w="1985" w:type="dxa"/>
            <w:tcBorders>
              <w:left w:val="single" w:sz="4" w:space="0" w:color="auto"/>
            </w:tcBorders>
          </w:tcPr>
          <w:p w14:paraId="1567FA85"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r>
      <w:tr w:rsidR="00CB7117" w:rsidRPr="00CB7117" w14:paraId="5B6173FA" w14:textId="77777777" w:rsidTr="00613D80">
        <w:tc>
          <w:tcPr>
            <w:tcW w:w="5245" w:type="dxa"/>
          </w:tcPr>
          <w:p w14:paraId="65914AE2"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Ovrednoteno prostovoljno delo</w:t>
            </w:r>
            <w:r w:rsidRPr="00CB7117">
              <w:rPr>
                <w:rFonts w:ascii="CorporateSTEE" w:eastAsiaTheme="minorEastAsia" w:hAnsi="CorporateSTEE" w:cs="Calibri"/>
                <w:color w:val="000000"/>
                <w:sz w:val="21"/>
                <w:szCs w:val="21"/>
                <w:vertAlign w:val="superscript"/>
              </w:rPr>
              <w:footnoteReference w:id="6"/>
            </w:r>
            <w:r w:rsidRPr="00CB7117">
              <w:rPr>
                <w:rFonts w:ascii="CorporateSTEE" w:eastAsiaTheme="minorEastAsia" w:hAnsi="CorporateSTEE" w:cs="Calibri"/>
                <w:color w:val="000000"/>
                <w:sz w:val="21"/>
                <w:szCs w:val="21"/>
              </w:rPr>
              <w:t xml:space="preserve"> (10 %)</w:t>
            </w:r>
          </w:p>
        </w:tc>
        <w:tc>
          <w:tcPr>
            <w:tcW w:w="1701" w:type="dxa"/>
            <w:tcBorders>
              <w:right w:val="single" w:sz="4" w:space="0" w:color="auto"/>
            </w:tcBorders>
          </w:tcPr>
          <w:p w14:paraId="11F2A7BB"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c>
          <w:tcPr>
            <w:tcW w:w="1985" w:type="dxa"/>
            <w:tcBorders>
              <w:left w:val="single" w:sz="4" w:space="0" w:color="auto"/>
            </w:tcBorders>
          </w:tcPr>
          <w:p w14:paraId="25196C6E"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r>
      <w:tr w:rsidR="00CB7117" w:rsidRPr="00CB7117" w14:paraId="06B6FD5B" w14:textId="77777777" w:rsidTr="00613D80">
        <w:tc>
          <w:tcPr>
            <w:tcW w:w="5245" w:type="dxa"/>
          </w:tcPr>
          <w:p w14:paraId="44AB2A9E"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b/>
                <w:color w:val="000000"/>
                <w:sz w:val="21"/>
                <w:szCs w:val="21"/>
              </w:rPr>
            </w:pPr>
            <w:r w:rsidRPr="00CB7117">
              <w:rPr>
                <w:rFonts w:ascii="CorporateSTEE" w:eastAsiaTheme="minorEastAsia" w:hAnsi="CorporateSTEE" w:cs="Calibri"/>
                <w:b/>
                <w:color w:val="000000"/>
                <w:sz w:val="21"/>
                <w:szCs w:val="21"/>
              </w:rPr>
              <w:t>SKUPAJ</w:t>
            </w:r>
          </w:p>
        </w:tc>
        <w:tc>
          <w:tcPr>
            <w:tcW w:w="1701" w:type="dxa"/>
            <w:tcBorders>
              <w:right w:val="single" w:sz="4" w:space="0" w:color="auto"/>
            </w:tcBorders>
          </w:tcPr>
          <w:p w14:paraId="758EBF58"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c>
          <w:tcPr>
            <w:tcW w:w="1985" w:type="dxa"/>
            <w:tcBorders>
              <w:left w:val="single" w:sz="4" w:space="0" w:color="auto"/>
            </w:tcBorders>
          </w:tcPr>
          <w:p w14:paraId="004F8BE8"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r>
      <w:tr w:rsidR="00CB7117" w:rsidRPr="00CB7117" w14:paraId="05979853" w14:textId="77777777" w:rsidTr="00613D80">
        <w:tc>
          <w:tcPr>
            <w:tcW w:w="5245" w:type="dxa"/>
          </w:tcPr>
          <w:p w14:paraId="352236C5"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b/>
                <w:color w:val="000000"/>
                <w:sz w:val="21"/>
                <w:szCs w:val="21"/>
              </w:rPr>
            </w:pPr>
            <w:r w:rsidRPr="00CB7117">
              <w:rPr>
                <w:rFonts w:ascii="CorporateSTEE" w:eastAsiaTheme="minorEastAsia" w:hAnsi="CorporateSTEE" w:cs="Calibri"/>
                <w:b/>
                <w:color w:val="000000"/>
                <w:sz w:val="21"/>
                <w:szCs w:val="21"/>
              </w:rPr>
              <w:t>OPREDELITEV ODHODKOV</w:t>
            </w:r>
          </w:p>
          <w:p w14:paraId="7C9BF9F2"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(navedite predvideno vrsto stroška)</w:t>
            </w:r>
          </w:p>
        </w:tc>
        <w:tc>
          <w:tcPr>
            <w:tcW w:w="1701" w:type="dxa"/>
            <w:tcBorders>
              <w:right w:val="single" w:sz="4" w:space="0" w:color="auto"/>
            </w:tcBorders>
          </w:tcPr>
          <w:p w14:paraId="06D0BA6E"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r w:rsidRPr="00CB7117">
              <w:rPr>
                <w:rFonts w:ascii="CorporateSTEE" w:eastAsiaTheme="minorEastAsia" w:hAnsi="CorporateSTEE" w:cs="Calibri"/>
                <w:b/>
                <w:color w:val="000000"/>
                <w:sz w:val="21"/>
                <w:szCs w:val="21"/>
              </w:rPr>
              <w:t>v EUR</w:t>
            </w:r>
          </w:p>
        </w:tc>
        <w:tc>
          <w:tcPr>
            <w:tcW w:w="1985" w:type="dxa"/>
            <w:tcBorders>
              <w:left w:val="single" w:sz="4" w:space="0" w:color="auto"/>
            </w:tcBorders>
          </w:tcPr>
          <w:p w14:paraId="108CD36C"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r w:rsidRPr="00CB7117">
              <w:rPr>
                <w:rFonts w:ascii="CorporateSTEE" w:eastAsiaTheme="minorEastAsia" w:hAnsi="CorporateSTEE" w:cs="Calibri"/>
                <w:b/>
                <w:color w:val="000000"/>
                <w:sz w:val="21"/>
                <w:szCs w:val="21"/>
              </w:rPr>
              <w:t xml:space="preserve">DELEŽ   </w:t>
            </w:r>
          </w:p>
        </w:tc>
      </w:tr>
      <w:tr w:rsidR="00CB7117" w:rsidRPr="00CB7117" w14:paraId="57B8033D" w14:textId="77777777" w:rsidTr="00613D80">
        <w:tc>
          <w:tcPr>
            <w:tcW w:w="5245" w:type="dxa"/>
          </w:tcPr>
          <w:p w14:paraId="23BB6393"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Materialni stroški</w:t>
            </w:r>
          </w:p>
        </w:tc>
        <w:tc>
          <w:tcPr>
            <w:tcW w:w="1701" w:type="dxa"/>
            <w:tcBorders>
              <w:right w:val="single" w:sz="4" w:space="0" w:color="auto"/>
            </w:tcBorders>
          </w:tcPr>
          <w:p w14:paraId="66E7B373"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c>
          <w:tcPr>
            <w:tcW w:w="1985" w:type="dxa"/>
            <w:tcBorders>
              <w:left w:val="single" w:sz="4" w:space="0" w:color="auto"/>
            </w:tcBorders>
          </w:tcPr>
          <w:p w14:paraId="61DC33B1"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r>
      <w:tr w:rsidR="00CB7117" w:rsidRPr="00CB7117" w14:paraId="4792FA76" w14:textId="77777777" w:rsidTr="00613D80">
        <w:tc>
          <w:tcPr>
            <w:tcW w:w="5245" w:type="dxa"/>
          </w:tcPr>
          <w:p w14:paraId="49611141"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Programski stroški</w:t>
            </w:r>
          </w:p>
        </w:tc>
        <w:tc>
          <w:tcPr>
            <w:tcW w:w="1701" w:type="dxa"/>
            <w:tcBorders>
              <w:right w:val="single" w:sz="4" w:space="0" w:color="auto"/>
            </w:tcBorders>
          </w:tcPr>
          <w:p w14:paraId="2BDFB924"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c>
          <w:tcPr>
            <w:tcW w:w="1985" w:type="dxa"/>
            <w:tcBorders>
              <w:left w:val="single" w:sz="4" w:space="0" w:color="auto"/>
            </w:tcBorders>
          </w:tcPr>
          <w:p w14:paraId="40CE5B57"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r>
      <w:tr w:rsidR="00CB7117" w:rsidRPr="00CB7117" w14:paraId="2B522041" w14:textId="77777777" w:rsidTr="00613D80">
        <w:tc>
          <w:tcPr>
            <w:tcW w:w="5245" w:type="dxa"/>
          </w:tcPr>
          <w:p w14:paraId="6C9F633F"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Ovrednoteno prostovoljsko delo (10 %)</w:t>
            </w:r>
          </w:p>
        </w:tc>
        <w:tc>
          <w:tcPr>
            <w:tcW w:w="1701" w:type="dxa"/>
            <w:tcBorders>
              <w:right w:val="single" w:sz="4" w:space="0" w:color="auto"/>
            </w:tcBorders>
          </w:tcPr>
          <w:p w14:paraId="39AF54AF"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c>
          <w:tcPr>
            <w:tcW w:w="1985" w:type="dxa"/>
            <w:tcBorders>
              <w:left w:val="single" w:sz="4" w:space="0" w:color="auto"/>
            </w:tcBorders>
          </w:tcPr>
          <w:p w14:paraId="16508D87"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r>
      <w:tr w:rsidR="00CB7117" w:rsidRPr="00CB7117" w14:paraId="347B7A7D" w14:textId="77777777" w:rsidTr="00613D80">
        <w:tc>
          <w:tcPr>
            <w:tcW w:w="5245" w:type="dxa"/>
          </w:tcPr>
          <w:p w14:paraId="08AC1789"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p>
        </w:tc>
        <w:tc>
          <w:tcPr>
            <w:tcW w:w="1701" w:type="dxa"/>
            <w:tcBorders>
              <w:right w:val="single" w:sz="4" w:space="0" w:color="auto"/>
            </w:tcBorders>
          </w:tcPr>
          <w:p w14:paraId="4D0FA5E8"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c>
          <w:tcPr>
            <w:tcW w:w="1985" w:type="dxa"/>
            <w:tcBorders>
              <w:left w:val="single" w:sz="4" w:space="0" w:color="auto"/>
            </w:tcBorders>
          </w:tcPr>
          <w:p w14:paraId="6C5C8587"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r>
      <w:tr w:rsidR="00CB7117" w:rsidRPr="00CB7117" w14:paraId="21B072BE" w14:textId="77777777" w:rsidTr="00613D80">
        <w:tc>
          <w:tcPr>
            <w:tcW w:w="5245" w:type="dxa"/>
          </w:tcPr>
          <w:p w14:paraId="0016DD5D"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p>
        </w:tc>
        <w:tc>
          <w:tcPr>
            <w:tcW w:w="1701" w:type="dxa"/>
            <w:tcBorders>
              <w:right w:val="single" w:sz="4" w:space="0" w:color="auto"/>
            </w:tcBorders>
          </w:tcPr>
          <w:p w14:paraId="0836E4FF"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c>
          <w:tcPr>
            <w:tcW w:w="1985" w:type="dxa"/>
            <w:tcBorders>
              <w:left w:val="single" w:sz="4" w:space="0" w:color="auto"/>
            </w:tcBorders>
          </w:tcPr>
          <w:p w14:paraId="3CFBC48F"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r>
      <w:tr w:rsidR="00CB7117" w:rsidRPr="00CB7117" w14:paraId="7046FAC1" w14:textId="77777777" w:rsidTr="00613D80">
        <w:tc>
          <w:tcPr>
            <w:tcW w:w="5245" w:type="dxa"/>
          </w:tcPr>
          <w:p w14:paraId="092EADA8"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p>
        </w:tc>
        <w:tc>
          <w:tcPr>
            <w:tcW w:w="1701" w:type="dxa"/>
            <w:tcBorders>
              <w:right w:val="single" w:sz="4" w:space="0" w:color="auto"/>
            </w:tcBorders>
          </w:tcPr>
          <w:p w14:paraId="5EC8B635"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c>
          <w:tcPr>
            <w:tcW w:w="1985" w:type="dxa"/>
            <w:tcBorders>
              <w:left w:val="single" w:sz="4" w:space="0" w:color="auto"/>
            </w:tcBorders>
          </w:tcPr>
          <w:p w14:paraId="55030796"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r>
      <w:tr w:rsidR="00CB7117" w:rsidRPr="00CB7117" w14:paraId="55229F04" w14:textId="77777777" w:rsidTr="00613D80">
        <w:tc>
          <w:tcPr>
            <w:tcW w:w="5245" w:type="dxa"/>
          </w:tcPr>
          <w:p w14:paraId="6E0EA237"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p>
        </w:tc>
        <w:tc>
          <w:tcPr>
            <w:tcW w:w="1701" w:type="dxa"/>
            <w:tcBorders>
              <w:right w:val="single" w:sz="4" w:space="0" w:color="auto"/>
            </w:tcBorders>
          </w:tcPr>
          <w:p w14:paraId="42720B98"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c>
          <w:tcPr>
            <w:tcW w:w="1985" w:type="dxa"/>
            <w:tcBorders>
              <w:left w:val="single" w:sz="4" w:space="0" w:color="auto"/>
            </w:tcBorders>
          </w:tcPr>
          <w:p w14:paraId="2C33AA8D"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r>
      <w:tr w:rsidR="00CB7117" w:rsidRPr="00CB7117" w14:paraId="63D0BDDE" w14:textId="77777777" w:rsidTr="00613D80">
        <w:tc>
          <w:tcPr>
            <w:tcW w:w="5245" w:type="dxa"/>
          </w:tcPr>
          <w:p w14:paraId="2C3B3458"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p>
        </w:tc>
        <w:tc>
          <w:tcPr>
            <w:tcW w:w="1701" w:type="dxa"/>
            <w:tcBorders>
              <w:right w:val="single" w:sz="4" w:space="0" w:color="auto"/>
            </w:tcBorders>
          </w:tcPr>
          <w:p w14:paraId="7653F047"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c>
          <w:tcPr>
            <w:tcW w:w="1985" w:type="dxa"/>
            <w:tcBorders>
              <w:left w:val="single" w:sz="4" w:space="0" w:color="auto"/>
            </w:tcBorders>
          </w:tcPr>
          <w:p w14:paraId="0D35CB9B"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r>
      <w:tr w:rsidR="00CB7117" w:rsidRPr="00CB7117" w14:paraId="50160DED" w14:textId="77777777" w:rsidTr="00613D80">
        <w:tc>
          <w:tcPr>
            <w:tcW w:w="5245" w:type="dxa"/>
          </w:tcPr>
          <w:p w14:paraId="5A10CF34"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p>
        </w:tc>
        <w:tc>
          <w:tcPr>
            <w:tcW w:w="1701" w:type="dxa"/>
            <w:tcBorders>
              <w:right w:val="single" w:sz="4" w:space="0" w:color="auto"/>
            </w:tcBorders>
          </w:tcPr>
          <w:p w14:paraId="51E9EAC3"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c>
          <w:tcPr>
            <w:tcW w:w="1985" w:type="dxa"/>
            <w:tcBorders>
              <w:left w:val="single" w:sz="4" w:space="0" w:color="auto"/>
            </w:tcBorders>
          </w:tcPr>
          <w:p w14:paraId="15E011C2"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r>
      <w:tr w:rsidR="00CB7117" w:rsidRPr="00CB7117" w14:paraId="61B1909C" w14:textId="77777777" w:rsidTr="00613D80">
        <w:tc>
          <w:tcPr>
            <w:tcW w:w="5245" w:type="dxa"/>
          </w:tcPr>
          <w:p w14:paraId="79211DC1" w14:textId="77777777" w:rsidR="00CB7117" w:rsidRPr="00CB7117" w:rsidRDefault="00CB7117" w:rsidP="00CB7117">
            <w:pPr>
              <w:autoSpaceDE w:val="0"/>
              <w:autoSpaceDN w:val="0"/>
              <w:adjustRightInd w:val="0"/>
              <w:spacing w:line="360" w:lineRule="auto"/>
              <w:jc w:val="both"/>
              <w:textAlignment w:val="center"/>
              <w:rPr>
                <w:rFonts w:ascii="CorporateSTEE" w:eastAsiaTheme="minorEastAsia" w:hAnsi="CorporateSTEE" w:cs="Calibri"/>
                <w:b/>
                <w:color w:val="000000"/>
                <w:sz w:val="21"/>
                <w:szCs w:val="21"/>
              </w:rPr>
            </w:pPr>
            <w:r w:rsidRPr="00CB7117">
              <w:rPr>
                <w:rFonts w:ascii="CorporateSTEE" w:eastAsiaTheme="minorEastAsia" w:hAnsi="CorporateSTEE" w:cs="Calibri"/>
                <w:b/>
                <w:color w:val="000000"/>
                <w:sz w:val="21"/>
                <w:szCs w:val="21"/>
              </w:rPr>
              <w:t>SKUPAJ</w:t>
            </w:r>
          </w:p>
        </w:tc>
        <w:tc>
          <w:tcPr>
            <w:tcW w:w="1701" w:type="dxa"/>
            <w:tcBorders>
              <w:right w:val="single" w:sz="4" w:space="0" w:color="auto"/>
            </w:tcBorders>
          </w:tcPr>
          <w:p w14:paraId="067F5B18"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c>
          <w:tcPr>
            <w:tcW w:w="1985" w:type="dxa"/>
            <w:tcBorders>
              <w:left w:val="single" w:sz="4" w:space="0" w:color="auto"/>
            </w:tcBorders>
          </w:tcPr>
          <w:p w14:paraId="5ED6636F"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r>
      <w:tr w:rsidR="00CB7117" w:rsidRPr="00CB7117" w14:paraId="5EB999BE" w14:textId="77777777" w:rsidTr="00613D80">
        <w:tc>
          <w:tcPr>
            <w:tcW w:w="5245" w:type="dxa"/>
          </w:tcPr>
          <w:p w14:paraId="7405911A"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b/>
                <w:color w:val="000000"/>
                <w:sz w:val="21"/>
                <w:szCs w:val="21"/>
              </w:rPr>
            </w:pPr>
            <w:r w:rsidRPr="00CB7117">
              <w:rPr>
                <w:rFonts w:ascii="CorporateSTEE" w:eastAsiaTheme="minorEastAsia" w:hAnsi="CorporateSTEE" w:cs="Calibri"/>
                <w:b/>
                <w:color w:val="000000"/>
                <w:sz w:val="21"/>
                <w:szCs w:val="21"/>
              </w:rPr>
              <w:t xml:space="preserve"> VREDNOST PROGRAMA V CELOTI</w:t>
            </w:r>
          </w:p>
        </w:tc>
        <w:tc>
          <w:tcPr>
            <w:tcW w:w="1701" w:type="dxa"/>
            <w:tcBorders>
              <w:right w:val="single" w:sz="4" w:space="0" w:color="auto"/>
            </w:tcBorders>
          </w:tcPr>
          <w:p w14:paraId="149C89E2"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c>
          <w:tcPr>
            <w:tcW w:w="1985" w:type="dxa"/>
            <w:tcBorders>
              <w:left w:val="single" w:sz="4" w:space="0" w:color="auto"/>
            </w:tcBorders>
          </w:tcPr>
          <w:p w14:paraId="54626B42"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p>
        </w:tc>
      </w:tr>
    </w:tbl>
    <w:p w14:paraId="114BF4E7"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29FF0475"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375ABB5F" w14:textId="77777777" w:rsidR="00CB7117" w:rsidRPr="00CB7117" w:rsidRDefault="00CB7117" w:rsidP="00CB7117">
      <w:pPr>
        <w:pBdr>
          <w:top w:val="single" w:sz="4" w:space="1" w:color="auto"/>
          <w:left w:val="single" w:sz="4" w:space="4" w:color="auto"/>
          <w:bottom w:val="single" w:sz="4" w:space="1" w:color="auto"/>
          <w:right w:val="single" w:sz="4" w:space="4" w:color="auto"/>
        </w:pBdr>
        <w:autoSpaceDE w:val="0"/>
        <w:autoSpaceDN w:val="0"/>
        <w:adjustRightInd w:val="0"/>
        <w:spacing w:line="288" w:lineRule="auto"/>
        <w:jc w:val="center"/>
        <w:textAlignment w:val="center"/>
        <w:rPr>
          <w:rFonts w:ascii="CorporateSTEE" w:eastAsiaTheme="minorEastAsia" w:hAnsi="CorporateSTEE" w:cs="CorporateSTEE"/>
          <w:b/>
          <w:sz w:val="22"/>
          <w:szCs w:val="22"/>
        </w:rPr>
      </w:pPr>
      <w:r w:rsidRPr="00CB7117">
        <w:rPr>
          <w:rFonts w:ascii="CorporateSTEE" w:eastAsiaTheme="minorEastAsia" w:hAnsi="CorporateSTEE" w:cs="CorporateSTEE"/>
          <w:b/>
          <w:sz w:val="22"/>
          <w:szCs w:val="22"/>
        </w:rPr>
        <w:t>IZJAVA O IZVEDBI HUMANITARNEGA PROGRAMA</w:t>
      </w:r>
    </w:p>
    <w:p w14:paraId="2ED2EE33" w14:textId="77777777" w:rsidR="00CB7117" w:rsidRPr="00CB7117" w:rsidRDefault="00CB7117" w:rsidP="00CB7117">
      <w:pPr>
        <w:autoSpaceDE w:val="0"/>
        <w:autoSpaceDN w:val="0"/>
        <w:adjustRightInd w:val="0"/>
        <w:spacing w:line="360" w:lineRule="auto"/>
        <w:jc w:val="both"/>
        <w:textAlignment w:val="center"/>
        <w:rPr>
          <w:rFonts w:ascii="CorporateSTEE" w:eastAsiaTheme="minorEastAsia" w:hAnsi="CorporateSTEE" w:cs="CorporateSTEE"/>
          <w:sz w:val="21"/>
          <w:szCs w:val="21"/>
        </w:rPr>
      </w:pPr>
    </w:p>
    <w:p w14:paraId="6D08E754" w14:textId="77777777" w:rsidR="00CB7117" w:rsidRPr="00CB7117" w:rsidRDefault="00CB7117" w:rsidP="00CB7117">
      <w:pPr>
        <w:autoSpaceDE w:val="0"/>
        <w:autoSpaceDN w:val="0"/>
        <w:adjustRightInd w:val="0"/>
        <w:spacing w:line="360" w:lineRule="auto"/>
        <w:jc w:val="both"/>
        <w:textAlignment w:val="center"/>
        <w:rPr>
          <w:rFonts w:ascii="CorporateSTEE" w:eastAsiaTheme="minorEastAsia" w:hAnsi="CorporateSTEE" w:cs="CorporateSTEE"/>
          <w:sz w:val="21"/>
          <w:szCs w:val="21"/>
        </w:rPr>
      </w:pPr>
    </w:p>
    <w:p w14:paraId="099F6254"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Spodaj podpisani __________________________________________________________ izjavljam, da</w:t>
      </w:r>
    </w:p>
    <w:p w14:paraId="428BD7B4"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alibri"/>
          <w:color w:val="000000"/>
          <w:sz w:val="20"/>
          <w:szCs w:val="20"/>
        </w:rPr>
      </w:pPr>
      <w:r w:rsidRPr="00CB7117">
        <w:rPr>
          <w:rFonts w:ascii="CorporateSTEE" w:eastAsiaTheme="minorEastAsia" w:hAnsi="CorporateSTEE" w:cs="Calibri"/>
          <w:color w:val="000000"/>
          <w:sz w:val="21"/>
          <w:szCs w:val="21"/>
        </w:rPr>
        <w:tab/>
      </w:r>
      <w:r w:rsidRPr="00CB7117">
        <w:rPr>
          <w:rFonts w:ascii="CorporateSTEE" w:eastAsiaTheme="minorEastAsia" w:hAnsi="CorporateSTEE" w:cs="Calibri"/>
          <w:color w:val="000000"/>
          <w:sz w:val="21"/>
          <w:szCs w:val="21"/>
        </w:rPr>
        <w:tab/>
      </w:r>
      <w:r w:rsidRPr="00CB7117">
        <w:rPr>
          <w:rFonts w:ascii="CorporateSTEE" w:eastAsiaTheme="minorEastAsia" w:hAnsi="CorporateSTEE" w:cs="Calibri"/>
          <w:color w:val="000000"/>
          <w:sz w:val="21"/>
          <w:szCs w:val="21"/>
        </w:rPr>
        <w:tab/>
      </w:r>
      <w:r w:rsidRPr="00CB7117">
        <w:rPr>
          <w:rFonts w:ascii="CorporateSTEE" w:eastAsiaTheme="minorEastAsia" w:hAnsi="CorporateSTEE" w:cs="Calibri"/>
          <w:color w:val="000000"/>
          <w:sz w:val="20"/>
          <w:szCs w:val="20"/>
        </w:rPr>
        <w:t xml:space="preserve">                           (zakoniti zastopnik)</w:t>
      </w:r>
    </w:p>
    <w:p w14:paraId="09DEEE29"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alibri"/>
          <w:color w:val="000000"/>
          <w:sz w:val="21"/>
          <w:szCs w:val="21"/>
        </w:rPr>
      </w:pPr>
    </w:p>
    <w:p w14:paraId="48633F3C" w14:textId="77777777" w:rsidR="00CB7117" w:rsidRPr="00CB7117" w:rsidRDefault="00CB7117" w:rsidP="00CB7117">
      <w:pPr>
        <w:autoSpaceDE w:val="0"/>
        <w:autoSpaceDN w:val="0"/>
        <w:adjustRightInd w:val="0"/>
        <w:spacing w:line="288" w:lineRule="auto"/>
        <w:jc w:val="both"/>
        <w:textAlignment w:val="center"/>
        <w:rPr>
          <w:rFonts w:ascii="CorporateSTEE" w:eastAsiaTheme="minorEastAsia" w:hAnsi="CorporateSTEE" w:cs="Calibri"/>
          <w:color w:val="000000"/>
          <w:sz w:val="21"/>
          <w:szCs w:val="21"/>
        </w:rPr>
      </w:pPr>
    </w:p>
    <w:p w14:paraId="227DBE4F" w14:textId="77777777" w:rsidR="00CB7117" w:rsidRPr="00CB7117" w:rsidRDefault="00CB7117" w:rsidP="00CB7117">
      <w:pPr>
        <w:numPr>
          <w:ilvl w:val="0"/>
          <w:numId w:val="16"/>
        </w:numPr>
        <w:spacing w:after="200" w:line="288" w:lineRule="auto"/>
        <w:contextualSpacing/>
        <w:jc w:val="both"/>
        <w:rPr>
          <w:rFonts w:ascii="CorporateSTEE" w:eastAsiaTheme="minorEastAsia" w:hAnsi="CorporateSTEE"/>
          <w:sz w:val="21"/>
          <w:szCs w:val="21"/>
        </w:rPr>
      </w:pPr>
      <w:r w:rsidRPr="00CB7117">
        <w:rPr>
          <w:rFonts w:ascii="CorporateSTEE" w:eastAsiaTheme="minorEastAsia" w:hAnsi="CorporateSTEE" w:cs="Calibri"/>
          <w:sz w:val="21"/>
          <w:szCs w:val="21"/>
        </w:rPr>
        <w:t xml:space="preserve">je bil humanitarni program, sofinanciran s strani Občine Kočevje izveden v obsegu in na način kot je predstavljen v poročilu o izvedbi humanitarnega programa, </w:t>
      </w:r>
    </w:p>
    <w:p w14:paraId="4CFAAA8D" w14:textId="798300F9" w:rsidR="00CB7117" w:rsidRPr="00CB7117" w:rsidRDefault="00CB7117" w:rsidP="00CB7117">
      <w:pPr>
        <w:numPr>
          <w:ilvl w:val="0"/>
          <w:numId w:val="16"/>
        </w:numPr>
        <w:spacing w:after="200" w:line="276" w:lineRule="auto"/>
        <w:contextualSpacing/>
        <w:rPr>
          <w:rFonts w:ascii="CorporateSTEE" w:eastAsiaTheme="minorEastAsia" w:hAnsi="CorporateSTEE" w:cs="Calibri"/>
          <w:sz w:val="21"/>
          <w:szCs w:val="21"/>
        </w:rPr>
      </w:pPr>
      <w:r w:rsidRPr="00CB7117">
        <w:rPr>
          <w:rFonts w:ascii="CorporateSTEE" w:eastAsiaTheme="minorEastAsia" w:hAnsi="CorporateSTEE" w:cs="Calibri"/>
          <w:sz w:val="21"/>
          <w:szCs w:val="21"/>
        </w:rPr>
        <w:t>so bila finančna sredstva pridobljena iz naslova sofinanciranja humanitarnega programa v letu 202</w:t>
      </w:r>
      <w:r w:rsidR="00CD65E1">
        <w:rPr>
          <w:rFonts w:ascii="CorporateSTEE" w:eastAsiaTheme="minorEastAsia" w:hAnsi="CorporateSTEE" w:cs="Calibri"/>
          <w:sz w:val="21"/>
          <w:szCs w:val="21"/>
        </w:rPr>
        <w:t>5</w:t>
      </w:r>
      <w:r w:rsidRPr="00CB7117">
        <w:rPr>
          <w:rFonts w:ascii="CorporateSTEE" w:eastAsiaTheme="minorEastAsia" w:hAnsi="CorporateSTEE" w:cs="Calibri"/>
          <w:sz w:val="21"/>
          <w:szCs w:val="21"/>
        </w:rPr>
        <w:t xml:space="preserve"> porabljena izključno za izvajanje programa opredeljenega s pogodbo o sofinanciranju, ki je bila sklenjena med izvajalcem in Občino Kočevje;</w:t>
      </w:r>
    </w:p>
    <w:p w14:paraId="476DB27F" w14:textId="77777777" w:rsidR="00CB7117" w:rsidRPr="00CB7117" w:rsidRDefault="00CB7117" w:rsidP="00CB7117">
      <w:pPr>
        <w:numPr>
          <w:ilvl w:val="0"/>
          <w:numId w:val="16"/>
        </w:numPr>
        <w:spacing w:after="200" w:line="276" w:lineRule="auto"/>
        <w:contextualSpacing/>
        <w:rPr>
          <w:rFonts w:ascii="CorporateSTEE" w:eastAsiaTheme="minorEastAsia" w:hAnsi="CorporateSTEE" w:cs="Calibri"/>
          <w:sz w:val="21"/>
          <w:szCs w:val="21"/>
        </w:rPr>
      </w:pPr>
      <w:r w:rsidRPr="00CB7117">
        <w:rPr>
          <w:rFonts w:ascii="CorporateSTEE" w:eastAsiaTheme="minorEastAsia" w:hAnsi="CorporateSTEE" w:cs="Calibri"/>
          <w:sz w:val="21"/>
          <w:szCs w:val="21"/>
        </w:rPr>
        <w:t xml:space="preserve">humanitarni program ni bil v </w:t>
      </w:r>
      <w:r w:rsidRPr="00CB7117">
        <w:rPr>
          <w:rFonts w:ascii="CorporateSTEE" w:eastAsiaTheme="minorEastAsia" w:hAnsi="CorporateSTEE"/>
          <w:sz w:val="21"/>
          <w:szCs w:val="21"/>
        </w:rPr>
        <w:t>celoti financiran iz državnega proračuna oziroma drugih javnih sredstev;</w:t>
      </w:r>
    </w:p>
    <w:p w14:paraId="566592B8"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sz w:val="21"/>
          <w:szCs w:val="21"/>
        </w:rPr>
      </w:pPr>
    </w:p>
    <w:p w14:paraId="11BA7BDB"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sz w:val="21"/>
          <w:szCs w:val="21"/>
        </w:rPr>
      </w:pPr>
      <w:r w:rsidRPr="00CB7117">
        <w:rPr>
          <w:rFonts w:ascii="CorporateSTEE" w:eastAsiaTheme="minorEastAsia" w:hAnsi="CorporateSTEE"/>
          <w:sz w:val="21"/>
          <w:szCs w:val="21"/>
        </w:rPr>
        <w:t>Zakoniti zastopnik društva/organizacije s svojim podpisom potrjujem resničnost vseh navedenih podatkov v obrazcu za poročanje in v vseh priloženih prilogah.</w:t>
      </w:r>
    </w:p>
    <w:p w14:paraId="3A2E4053"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alibri"/>
          <w:b/>
          <w:color w:val="000000"/>
          <w:sz w:val="22"/>
          <w:szCs w:val="22"/>
        </w:rPr>
      </w:pPr>
    </w:p>
    <w:p w14:paraId="1B6679BC"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b/>
          <w:color w:val="000000"/>
          <w:sz w:val="22"/>
          <w:szCs w:val="22"/>
        </w:rPr>
      </w:pPr>
    </w:p>
    <w:p w14:paraId="4558E302"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b/>
          <w:color w:val="000000"/>
          <w:sz w:val="22"/>
          <w:szCs w:val="22"/>
        </w:rPr>
      </w:pPr>
    </w:p>
    <w:p w14:paraId="7E09A907"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2"/>
          <w:szCs w:val="22"/>
        </w:rPr>
      </w:pPr>
    </w:p>
    <w:p w14:paraId="53A6618F"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Kraj in datum:                                      Žig                                    Zakoniti zastopnik prijavitelja:</w:t>
      </w:r>
    </w:p>
    <w:p w14:paraId="30F99A12"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72986653" w14:textId="77777777" w:rsidR="00CB7117" w:rsidRPr="00CB7117" w:rsidRDefault="00CB7117" w:rsidP="00CB7117">
      <w:pPr>
        <w:autoSpaceDE w:val="0"/>
        <w:autoSpaceDN w:val="0"/>
        <w:adjustRightInd w:val="0"/>
        <w:spacing w:line="288" w:lineRule="auto"/>
        <w:textAlignment w:val="center"/>
        <w:rPr>
          <w:rFonts w:ascii="CorporateSTEE" w:eastAsiaTheme="minorEastAsia" w:hAnsi="CorporateSTEE" w:cs="CorporateSTEE"/>
          <w:sz w:val="21"/>
          <w:szCs w:val="21"/>
        </w:rPr>
      </w:pPr>
    </w:p>
    <w:p w14:paraId="5B9A6A6C" w14:textId="77777777" w:rsidR="00CB7117" w:rsidRPr="00CB7117" w:rsidRDefault="00CB7117" w:rsidP="00CB7117">
      <w:pPr>
        <w:autoSpaceDE w:val="0"/>
        <w:autoSpaceDN w:val="0"/>
        <w:adjustRightInd w:val="0"/>
        <w:spacing w:line="360" w:lineRule="auto"/>
        <w:jc w:val="both"/>
        <w:textAlignment w:val="center"/>
        <w:rPr>
          <w:rFonts w:asciiTheme="minorHAnsi" w:eastAsiaTheme="minorEastAsia" w:hAnsiTheme="minorHAnsi" w:cstheme="minorHAnsi"/>
          <w:color w:val="000000"/>
          <w:sz w:val="21"/>
          <w:szCs w:val="21"/>
        </w:rPr>
      </w:pPr>
    </w:p>
    <w:p w14:paraId="4DF19D35" w14:textId="77777777" w:rsidR="00CB7117" w:rsidRPr="00CB7117" w:rsidRDefault="00CB7117" w:rsidP="00CB7117">
      <w:pPr>
        <w:autoSpaceDE w:val="0"/>
        <w:autoSpaceDN w:val="0"/>
        <w:adjustRightInd w:val="0"/>
        <w:spacing w:line="360" w:lineRule="auto"/>
        <w:jc w:val="both"/>
        <w:textAlignment w:val="center"/>
        <w:rPr>
          <w:rFonts w:asciiTheme="minorHAnsi" w:eastAsiaTheme="minorEastAsia" w:hAnsiTheme="minorHAnsi" w:cstheme="minorHAnsi"/>
          <w:color w:val="000000"/>
          <w:sz w:val="21"/>
          <w:szCs w:val="21"/>
        </w:rPr>
      </w:pPr>
    </w:p>
    <w:p w14:paraId="4928CA47" w14:textId="77777777" w:rsidR="00CB7117" w:rsidRPr="00CB7117" w:rsidRDefault="00CB7117" w:rsidP="00CB7117">
      <w:pPr>
        <w:autoSpaceDE w:val="0"/>
        <w:autoSpaceDN w:val="0"/>
        <w:adjustRightInd w:val="0"/>
        <w:spacing w:line="360" w:lineRule="auto"/>
        <w:jc w:val="both"/>
        <w:textAlignment w:val="center"/>
        <w:rPr>
          <w:rFonts w:asciiTheme="minorHAnsi" w:eastAsiaTheme="minorEastAsia" w:hAnsiTheme="minorHAnsi" w:cstheme="minorHAnsi"/>
          <w:color w:val="000000"/>
          <w:sz w:val="21"/>
          <w:szCs w:val="21"/>
        </w:rPr>
      </w:pPr>
    </w:p>
    <w:p w14:paraId="3CE4DF55" w14:textId="77777777" w:rsidR="00CB7117" w:rsidRPr="00CB7117" w:rsidRDefault="00CB7117" w:rsidP="00CB7117">
      <w:pPr>
        <w:autoSpaceDE w:val="0"/>
        <w:autoSpaceDN w:val="0"/>
        <w:adjustRightInd w:val="0"/>
        <w:spacing w:line="360" w:lineRule="auto"/>
        <w:jc w:val="both"/>
        <w:textAlignment w:val="center"/>
        <w:rPr>
          <w:rFonts w:asciiTheme="minorHAnsi" w:eastAsiaTheme="minorEastAsia" w:hAnsiTheme="minorHAnsi" w:cstheme="minorHAnsi"/>
          <w:color w:val="000000"/>
          <w:sz w:val="21"/>
          <w:szCs w:val="21"/>
        </w:rPr>
      </w:pPr>
    </w:p>
    <w:p w14:paraId="33589C0B" w14:textId="77777777" w:rsidR="00CB7117" w:rsidRPr="00CB7117" w:rsidRDefault="00CB7117" w:rsidP="00CB7117">
      <w:pPr>
        <w:autoSpaceDE w:val="0"/>
        <w:autoSpaceDN w:val="0"/>
        <w:adjustRightInd w:val="0"/>
        <w:spacing w:line="360" w:lineRule="auto"/>
        <w:jc w:val="both"/>
        <w:textAlignment w:val="center"/>
        <w:rPr>
          <w:rFonts w:asciiTheme="minorHAnsi" w:eastAsiaTheme="minorEastAsia" w:hAnsiTheme="minorHAnsi" w:cstheme="minorHAnsi"/>
          <w:color w:val="000000"/>
          <w:sz w:val="21"/>
          <w:szCs w:val="21"/>
        </w:rPr>
      </w:pPr>
    </w:p>
    <w:p w14:paraId="69671581" w14:textId="77777777" w:rsidR="00CB7117" w:rsidRPr="00CB7117" w:rsidRDefault="00CB7117" w:rsidP="00CB7117">
      <w:pPr>
        <w:autoSpaceDE w:val="0"/>
        <w:autoSpaceDN w:val="0"/>
        <w:adjustRightInd w:val="0"/>
        <w:spacing w:line="360" w:lineRule="auto"/>
        <w:jc w:val="both"/>
        <w:textAlignment w:val="center"/>
        <w:rPr>
          <w:rFonts w:asciiTheme="minorHAnsi" w:eastAsiaTheme="minorEastAsia" w:hAnsiTheme="minorHAnsi" w:cstheme="minorHAnsi"/>
          <w:color w:val="000000"/>
          <w:sz w:val="21"/>
          <w:szCs w:val="21"/>
        </w:rPr>
      </w:pPr>
    </w:p>
    <w:p w14:paraId="32B0E8F4" w14:textId="77777777" w:rsidR="00CB7117" w:rsidRPr="00CB7117" w:rsidRDefault="00CB7117" w:rsidP="00CB7117">
      <w:pPr>
        <w:autoSpaceDE w:val="0"/>
        <w:autoSpaceDN w:val="0"/>
        <w:adjustRightInd w:val="0"/>
        <w:spacing w:line="360" w:lineRule="auto"/>
        <w:jc w:val="both"/>
        <w:textAlignment w:val="center"/>
        <w:rPr>
          <w:rFonts w:asciiTheme="minorHAnsi" w:eastAsiaTheme="minorEastAsia" w:hAnsiTheme="minorHAnsi" w:cstheme="minorHAnsi"/>
          <w:color w:val="000000"/>
          <w:sz w:val="21"/>
          <w:szCs w:val="21"/>
        </w:rPr>
      </w:pPr>
    </w:p>
    <w:p w14:paraId="47E5B27B" w14:textId="77777777" w:rsidR="00CB7117" w:rsidRPr="00CB7117" w:rsidRDefault="00CB7117" w:rsidP="00CB7117">
      <w:pPr>
        <w:autoSpaceDE w:val="0"/>
        <w:autoSpaceDN w:val="0"/>
        <w:adjustRightInd w:val="0"/>
        <w:spacing w:line="360" w:lineRule="auto"/>
        <w:jc w:val="both"/>
        <w:textAlignment w:val="center"/>
        <w:rPr>
          <w:rFonts w:asciiTheme="minorHAnsi" w:eastAsiaTheme="minorEastAsia" w:hAnsiTheme="minorHAnsi" w:cstheme="minorHAnsi"/>
          <w:color w:val="000000"/>
          <w:sz w:val="21"/>
          <w:szCs w:val="21"/>
        </w:rPr>
      </w:pPr>
    </w:p>
    <w:p w14:paraId="51FCEA5B" w14:textId="77777777" w:rsidR="00CB7117" w:rsidRPr="00CB7117" w:rsidRDefault="00CB7117" w:rsidP="00CB7117">
      <w:pPr>
        <w:autoSpaceDE w:val="0"/>
        <w:autoSpaceDN w:val="0"/>
        <w:adjustRightInd w:val="0"/>
        <w:spacing w:line="360" w:lineRule="auto"/>
        <w:jc w:val="both"/>
        <w:textAlignment w:val="center"/>
        <w:rPr>
          <w:rFonts w:asciiTheme="minorHAnsi" w:eastAsiaTheme="minorEastAsia" w:hAnsiTheme="minorHAnsi" w:cstheme="minorHAnsi"/>
          <w:color w:val="000000"/>
          <w:sz w:val="21"/>
          <w:szCs w:val="21"/>
        </w:rPr>
      </w:pPr>
    </w:p>
    <w:p w14:paraId="6EB77E72" w14:textId="16A94617" w:rsidR="00CB7117" w:rsidRPr="00CB7117" w:rsidRDefault="00CB7117" w:rsidP="00CB7117">
      <w:pPr>
        <w:keepNext/>
        <w:keepLines/>
        <w:pBdr>
          <w:top w:val="single" w:sz="4" w:space="1" w:color="auto"/>
          <w:left w:val="single" w:sz="4" w:space="4" w:color="auto"/>
          <w:bottom w:val="single" w:sz="4" w:space="1" w:color="auto"/>
          <w:right w:val="single" w:sz="4" w:space="4" w:color="auto"/>
        </w:pBdr>
        <w:spacing w:before="480" w:line="288" w:lineRule="auto"/>
        <w:outlineLvl w:val="0"/>
        <w:rPr>
          <w:rFonts w:ascii="CorporateSTEE" w:eastAsiaTheme="minorEastAsia" w:hAnsi="CorporateSTEE" w:cstheme="minorHAnsi"/>
          <w:b/>
          <w:bCs/>
          <w:sz w:val="22"/>
          <w:szCs w:val="22"/>
        </w:rPr>
      </w:pPr>
      <w:r w:rsidRPr="00CB7117">
        <w:rPr>
          <w:rFonts w:ascii="CorporateSTEE" w:eastAsiaTheme="minorEastAsia" w:hAnsi="CorporateSTEE" w:cstheme="minorHAnsi"/>
          <w:b/>
          <w:bCs/>
          <w:sz w:val="22"/>
          <w:szCs w:val="22"/>
        </w:rPr>
        <w:lastRenderedPageBreak/>
        <w:t>ZAHTEVEK ZA IZPLAČILO SREDSTEV PO POGODBI O SOFINANCIRANJU HUMANITARNEGA PROGRAMA V LETU 202</w:t>
      </w:r>
      <w:r w:rsidR="00B723BB">
        <w:rPr>
          <w:rFonts w:ascii="CorporateSTEE" w:eastAsiaTheme="minorEastAsia" w:hAnsi="CorporateSTEE" w:cstheme="minorHAnsi"/>
          <w:b/>
          <w:bCs/>
          <w:sz w:val="22"/>
          <w:szCs w:val="22"/>
        </w:rPr>
        <w:t>6</w:t>
      </w:r>
    </w:p>
    <w:p w14:paraId="107AD001" w14:textId="77777777" w:rsidR="00CB7117" w:rsidRPr="00CB7117" w:rsidRDefault="00CB7117" w:rsidP="00CB7117">
      <w:pPr>
        <w:autoSpaceDE w:val="0"/>
        <w:autoSpaceDN w:val="0"/>
        <w:adjustRightInd w:val="0"/>
        <w:spacing w:line="360" w:lineRule="auto"/>
        <w:jc w:val="both"/>
        <w:textAlignment w:val="center"/>
        <w:rPr>
          <w:rFonts w:ascii="CorporateSTEE" w:eastAsiaTheme="minorEastAsia" w:hAnsi="CorporateSTEE" w:cstheme="minorHAnsi"/>
          <w:color w:val="000000"/>
          <w:sz w:val="21"/>
          <w:szCs w:val="21"/>
        </w:rPr>
      </w:pPr>
    </w:p>
    <w:tbl>
      <w:tblPr>
        <w:tblW w:w="8931"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65"/>
        <w:gridCol w:w="4466"/>
      </w:tblGrid>
      <w:tr w:rsidR="00CB7117" w:rsidRPr="00CB7117" w14:paraId="125BC680" w14:textId="77777777" w:rsidTr="00613D80">
        <w:trPr>
          <w:trHeight w:val="465"/>
        </w:trPr>
        <w:tc>
          <w:tcPr>
            <w:tcW w:w="4465" w:type="dxa"/>
            <w:tcBorders>
              <w:top w:val="single" w:sz="6" w:space="0" w:color="auto"/>
              <w:left w:val="single" w:sz="6" w:space="0" w:color="auto"/>
              <w:bottom w:val="single" w:sz="6" w:space="0" w:color="auto"/>
              <w:right w:val="single" w:sz="6" w:space="0" w:color="auto"/>
            </w:tcBorders>
          </w:tcPr>
          <w:p w14:paraId="528A821D"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NAZIV PRIJAVITELJA</w:t>
            </w:r>
          </w:p>
          <w:p w14:paraId="26AE84E1"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p>
        </w:tc>
        <w:tc>
          <w:tcPr>
            <w:tcW w:w="4466" w:type="dxa"/>
            <w:tcBorders>
              <w:top w:val="single" w:sz="6" w:space="0" w:color="auto"/>
              <w:left w:val="single" w:sz="6" w:space="0" w:color="auto"/>
              <w:bottom w:val="single" w:sz="6" w:space="0" w:color="auto"/>
              <w:right w:val="single" w:sz="6" w:space="0" w:color="auto"/>
            </w:tcBorders>
          </w:tcPr>
          <w:p w14:paraId="102C6643"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r w:rsidRPr="00CB7117">
              <w:rPr>
                <w:rFonts w:ascii="CorporateSTEE" w:eastAsiaTheme="minorEastAsia" w:hAnsi="CorporateSTEE" w:cs="Calibri"/>
                <w:b/>
                <w:color w:val="000000"/>
                <w:sz w:val="21"/>
                <w:szCs w:val="21"/>
              </w:rPr>
              <w:t> </w:t>
            </w:r>
          </w:p>
        </w:tc>
      </w:tr>
      <w:tr w:rsidR="00CB7117" w:rsidRPr="00CB7117" w14:paraId="484C4049" w14:textId="77777777" w:rsidTr="00613D80">
        <w:trPr>
          <w:trHeight w:val="829"/>
        </w:trPr>
        <w:tc>
          <w:tcPr>
            <w:tcW w:w="4465" w:type="dxa"/>
            <w:tcBorders>
              <w:top w:val="single" w:sz="6" w:space="0" w:color="auto"/>
              <w:left w:val="single" w:sz="6" w:space="0" w:color="auto"/>
              <w:bottom w:val="single" w:sz="6" w:space="0" w:color="auto"/>
              <w:right w:val="single" w:sz="6" w:space="0" w:color="auto"/>
            </w:tcBorders>
          </w:tcPr>
          <w:p w14:paraId="65DACBC7"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 xml:space="preserve">NASLOV/SEDEŽ </w:t>
            </w:r>
          </w:p>
        </w:tc>
        <w:tc>
          <w:tcPr>
            <w:tcW w:w="4466" w:type="dxa"/>
            <w:tcBorders>
              <w:top w:val="single" w:sz="6" w:space="0" w:color="auto"/>
              <w:left w:val="single" w:sz="6" w:space="0" w:color="auto"/>
              <w:bottom w:val="single" w:sz="6" w:space="0" w:color="auto"/>
              <w:right w:val="single" w:sz="6" w:space="0" w:color="auto"/>
            </w:tcBorders>
          </w:tcPr>
          <w:p w14:paraId="15C882BD"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 </w:t>
            </w:r>
          </w:p>
        </w:tc>
      </w:tr>
      <w:tr w:rsidR="00CB7117" w:rsidRPr="00CB7117" w14:paraId="3F846F03" w14:textId="77777777" w:rsidTr="00613D80">
        <w:trPr>
          <w:trHeight w:val="390"/>
        </w:trPr>
        <w:tc>
          <w:tcPr>
            <w:tcW w:w="4465" w:type="dxa"/>
            <w:tcBorders>
              <w:top w:val="single" w:sz="6" w:space="0" w:color="auto"/>
              <w:left w:val="single" w:sz="6" w:space="0" w:color="auto"/>
              <w:bottom w:val="single" w:sz="6" w:space="0" w:color="auto"/>
              <w:right w:val="single" w:sz="6" w:space="0" w:color="auto"/>
            </w:tcBorders>
          </w:tcPr>
          <w:p w14:paraId="304B1021"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MATIČNA ŠTEVILKA PRIJAVITELJA</w:t>
            </w:r>
          </w:p>
          <w:p w14:paraId="4AB69323"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p>
        </w:tc>
        <w:tc>
          <w:tcPr>
            <w:tcW w:w="4466" w:type="dxa"/>
            <w:tcBorders>
              <w:top w:val="single" w:sz="6" w:space="0" w:color="auto"/>
              <w:left w:val="single" w:sz="6" w:space="0" w:color="auto"/>
              <w:bottom w:val="single" w:sz="6" w:space="0" w:color="auto"/>
              <w:right w:val="single" w:sz="6" w:space="0" w:color="auto"/>
            </w:tcBorders>
          </w:tcPr>
          <w:p w14:paraId="593774B0"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r w:rsidRPr="00CB7117">
              <w:rPr>
                <w:rFonts w:ascii="CorporateSTEE" w:eastAsiaTheme="minorEastAsia" w:hAnsi="CorporateSTEE" w:cs="Calibri"/>
                <w:b/>
                <w:color w:val="000000"/>
                <w:sz w:val="21"/>
                <w:szCs w:val="21"/>
              </w:rPr>
              <w:t> </w:t>
            </w:r>
          </w:p>
        </w:tc>
      </w:tr>
      <w:tr w:rsidR="00CB7117" w:rsidRPr="00CB7117" w14:paraId="76016E07" w14:textId="77777777" w:rsidTr="00613D80">
        <w:trPr>
          <w:trHeight w:val="390"/>
        </w:trPr>
        <w:tc>
          <w:tcPr>
            <w:tcW w:w="4465" w:type="dxa"/>
            <w:tcBorders>
              <w:top w:val="single" w:sz="6" w:space="0" w:color="auto"/>
              <w:left w:val="single" w:sz="6" w:space="0" w:color="auto"/>
              <w:bottom w:val="single" w:sz="6" w:space="0" w:color="auto"/>
              <w:right w:val="single" w:sz="6" w:space="0" w:color="auto"/>
            </w:tcBorders>
          </w:tcPr>
          <w:p w14:paraId="56A38F38"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DAVČNA ŠTEVILKA PRIJAVITELJA</w:t>
            </w:r>
          </w:p>
          <w:p w14:paraId="5BBA3BF9"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p>
        </w:tc>
        <w:tc>
          <w:tcPr>
            <w:tcW w:w="4466" w:type="dxa"/>
            <w:tcBorders>
              <w:top w:val="single" w:sz="6" w:space="0" w:color="auto"/>
              <w:left w:val="single" w:sz="6" w:space="0" w:color="auto"/>
              <w:bottom w:val="single" w:sz="6" w:space="0" w:color="auto"/>
              <w:right w:val="single" w:sz="6" w:space="0" w:color="auto"/>
            </w:tcBorders>
          </w:tcPr>
          <w:p w14:paraId="129B9720"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r w:rsidRPr="00CB7117">
              <w:rPr>
                <w:rFonts w:ascii="CorporateSTEE" w:eastAsiaTheme="minorEastAsia" w:hAnsi="CorporateSTEE" w:cs="Calibri"/>
                <w:b/>
                <w:color w:val="000000"/>
                <w:sz w:val="21"/>
                <w:szCs w:val="21"/>
              </w:rPr>
              <w:t> </w:t>
            </w:r>
          </w:p>
        </w:tc>
      </w:tr>
      <w:tr w:rsidR="00CB7117" w:rsidRPr="00CB7117" w14:paraId="260F1C14" w14:textId="77777777" w:rsidTr="00613D80">
        <w:trPr>
          <w:trHeight w:val="390"/>
        </w:trPr>
        <w:tc>
          <w:tcPr>
            <w:tcW w:w="4465" w:type="dxa"/>
            <w:tcBorders>
              <w:top w:val="single" w:sz="6" w:space="0" w:color="auto"/>
              <w:left w:val="single" w:sz="6" w:space="0" w:color="auto"/>
              <w:bottom w:val="single" w:sz="6" w:space="0" w:color="auto"/>
              <w:right w:val="single" w:sz="6" w:space="0" w:color="auto"/>
            </w:tcBorders>
          </w:tcPr>
          <w:p w14:paraId="2FE706B8"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r w:rsidRPr="00CB7117">
              <w:rPr>
                <w:rFonts w:ascii="CorporateSTEE" w:eastAsiaTheme="minorEastAsia" w:hAnsi="CorporateSTEE" w:cs="Calibri"/>
                <w:color w:val="000000"/>
                <w:sz w:val="21"/>
                <w:szCs w:val="21"/>
              </w:rPr>
              <w:t>ŠT. TRANSAKCIJSKEGA RAČUNA Z NAVEDBO BANKE OZ UJP</w:t>
            </w:r>
          </w:p>
          <w:p w14:paraId="4CF98434"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p>
        </w:tc>
        <w:tc>
          <w:tcPr>
            <w:tcW w:w="4466" w:type="dxa"/>
            <w:tcBorders>
              <w:top w:val="single" w:sz="6" w:space="0" w:color="auto"/>
              <w:left w:val="single" w:sz="6" w:space="0" w:color="auto"/>
              <w:bottom w:val="single" w:sz="6" w:space="0" w:color="auto"/>
              <w:right w:val="single" w:sz="6" w:space="0" w:color="auto"/>
            </w:tcBorders>
          </w:tcPr>
          <w:p w14:paraId="1B51A40C"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r w:rsidRPr="00CB7117">
              <w:rPr>
                <w:rFonts w:ascii="CorporateSTEE" w:eastAsiaTheme="minorEastAsia" w:hAnsi="CorporateSTEE" w:cs="Calibri"/>
                <w:b/>
                <w:color w:val="000000"/>
                <w:sz w:val="21"/>
                <w:szCs w:val="21"/>
              </w:rPr>
              <w:t> </w:t>
            </w:r>
          </w:p>
        </w:tc>
      </w:tr>
      <w:tr w:rsidR="00CB7117" w:rsidRPr="00CB7117" w14:paraId="127B2500" w14:textId="77777777" w:rsidTr="00613D80">
        <w:trPr>
          <w:trHeight w:val="390"/>
        </w:trPr>
        <w:tc>
          <w:tcPr>
            <w:tcW w:w="4465" w:type="dxa"/>
            <w:vAlign w:val="bottom"/>
          </w:tcPr>
          <w:p w14:paraId="2CB4FC31" w14:textId="77777777" w:rsidR="00CB7117" w:rsidRPr="00CB7117" w:rsidRDefault="00CB7117" w:rsidP="00CB7117">
            <w:pPr>
              <w:rPr>
                <w:rFonts w:ascii="CorporateSTEE" w:hAnsi="CorporateSTEE" w:cs="Calibri"/>
                <w:bCs/>
                <w:color w:val="000000"/>
                <w:sz w:val="21"/>
                <w:szCs w:val="21"/>
              </w:rPr>
            </w:pPr>
            <w:r w:rsidRPr="00CB7117">
              <w:rPr>
                <w:rFonts w:ascii="CorporateSTEE" w:hAnsi="CorporateSTEE" w:cs="Calibri"/>
                <w:bCs/>
                <w:color w:val="000000"/>
                <w:sz w:val="21"/>
                <w:szCs w:val="21"/>
              </w:rPr>
              <w:t>NAZIV PROGRAMA</w:t>
            </w:r>
          </w:p>
          <w:p w14:paraId="363B9DDF"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p>
        </w:tc>
        <w:tc>
          <w:tcPr>
            <w:tcW w:w="4466" w:type="dxa"/>
          </w:tcPr>
          <w:p w14:paraId="28244516" w14:textId="77777777" w:rsidR="00CB7117" w:rsidRPr="00CB7117" w:rsidRDefault="00CB7117" w:rsidP="00CB7117">
            <w:pPr>
              <w:autoSpaceDE w:val="0"/>
              <w:autoSpaceDN w:val="0"/>
              <w:adjustRightInd w:val="0"/>
              <w:spacing w:line="360" w:lineRule="auto"/>
              <w:jc w:val="center"/>
              <w:textAlignment w:val="center"/>
              <w:rPr>
                <w:rFonts w:ascii="CorporateSTEE" w:eastAsiaTheme="minorEastAsia" w:hAnsi="CorporateSTEE" w:cs="Calibri"/>
                <w:b/>
                <w:color w:val="000000"/>
                <w:sz w:val="21"/>
                <w:szCs w:val="21"/>
              </w:rPr>
            </w:pPr>
          </w:p>
        </w:tc>
      </w:tr>
      <w:tr w:rsidR="00CB7117" w:rsidRPr="00CB7117" w14:paraId="5D938BC5" w14:textId="77777777" w:rsidTr="00613D80">
        <w:trPr>
          <w:trHeight w:val="390"/>
        </w:trPr>
        <w:tc>
          <w:tcPr>
            <w:tcW w:w="4465" w:type="dxa"/>
            <w:vAlign w:val="bottom"/>
          </w:tcPr>
          <w:p w14:paraId="194739D5" w14:textId="77777777" w:rsidR="00CB7117" w:rsidRPr="00CB7117" w:rsidRDefault="00CB7117" w:rsidP="00CB7117">
            <w:pPr>
              <w:rPr>
                <w:rFonts w:ascii="CorporateSTEE" w:hAnsi="CorporateSTEE" w:cs="Calibri"/>
                <w:bCs/>
                <w:color w:val="000000"/>
                <w:sz w:val="20"/>
                <w:szCs w:val="20"/>
              </w:rPr>
            </w:pPr>
            <w:r w:rsidRPr="00CB7117">
              <w:rPr>
                <w:rFonts w:ascii="CorporateSTEE" w:hAnsi="CorporateSTEE" w:cs="Calibri"/>
                <w:bCs/>
                <w:color w:val="000000"/>
                <w:sz w:val="21"/>
                <w:szCs w:val="21"/>
              </w:rPr>
              <w:t>ŠTEVILKA POGODBE O SOFINANCIRANJU PROGRAMA</w:t>
            </w:r>
          </w:p>
          <w:p w14:paraId="5C826922"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color w:val="000000"/>
                <w:sz w:val="21"/>
                <w:szCs w:val="21"/>
              </w:rPr>
            </w:pPr>
          </w:p>
        </w:tc>
        <w:tc>
          <w:tcPr>
            <w:tcW w:w="4466" w:type="dxa"/>
          </w:tcPr>
          <w:p w14:paraId="12082581" w14:textId="77777777" w:rsidR="00CB7117" w:rsidRPr="00CB7117" w:rsidRDefault="00CB7117" w:rsidP="00CB7117">
            <w:pPr>
              <w:autoSpaceDE w:val="0"/>
              <w:autoSpaceDN w:val="0"/>
              <w:adjustRightInd w:val="0"/>
              <w:spacing w:line="360" w:lineRule="auto"/>
              <w:textAlignment w:val="center"/>
              <w:rPr>
                <w:rFonts w:ascii="CorporateSTEE" w:eastAsiaTheme="minorEastAsia" w:hAnsi="CorporateSTEE" w:cs="Calibri"/>
                <w:b/>
                <w:color w:val="000000"/>
                <w:sz w:val="21"/>
                <w:szCs w:val="21"/>
              </w:rPr>
            </w:pPr>
          </w:p>
        </w:tc>
      </w:tr>
    </w:tbl>
    <w:p w14:paraId="0065F078" w14:textId="77777777" w:rsidR="00CB7117" w:rsidRPr="00CB7117" w:rsidRDefault="00CB7117" w:rsidP="00CB7117">
      <w:pPr>
        <w:widowControl w:val="0"/>
        <w:tabs>
          <w:tab w:val="num" w:pos="0"/>
          <w:tab w:val="left" w:pos="9070"/>
        </w:tabs>
        <w:autoSpaceDE w:val="0"/>
        <w:autoSpaceDN w:val="0"/>
        <w:adjustRightInd w:val="0"/>
        <w:spacing w:line="276" w:lineRule="auto"/>
        <w:contextualSpacing/>
        <w:jc w:val="both"/>
        <w:outlineLvl w:val="0"/>
        <w:rPr>
          <w:rFonts w:ascii="CorporateSTEE" w:hAnsi="CorporateSTEE" w:cstheme="minorHAnsi"/>
          <w:bCs/>
          <w:sz w:val="16"/>
          <w:szCs w:val="16"/>
        </w:rPr>
      </w:pPr>
    </w:p>
    <w:p w14:paraId="61C6CE49" w14:textId="77777777" w:rsidR="00CB7117" w:rsidRPr="00CB7117" w:rsidRDefault="00CB7117" w:rsidP="00CB7117">
      <w:pPr>
        <w:widowControl w:val="0"/>
        <w:tabs>
          <w:tab w:val="num" w:pos="0"/>
          <w:tab w:val="left" w:pos="9070"/>
        </w:tabs>
        <w:autoSpaceDE w:val="0"/>
        <w:autoSpaceDN w:val="0"/>
        <w:adjustRightInd w:val="0"/>
        <w:spacing w:line="276" w:lineRule="auto"/>
        <w:contextualSpacing/>
        <w:jc w:val="both"/>
        <w:outlineLvl w:val="0"/>
        <w:rPr>
          <w:rFonts w:ascii="CorporateSTEE" w:hAnsi="CorporateSTEE" w:cstheme="minorHAnsi"/>
          <w:bCs/>
          <w:sz w:val="16"/>
          <w:szCs w:val="16"/>
        </w:rPr>
      </w:pPr>
    </w:p>
    <w:p w14:paraId="22E4A42F" w14:textId="77777777" w:rsidR="00CB7117" w:rsidRPr="00CB7117" w:rsidRDefault="00CB7117" w:rsidP="00CB7117">
      <w:pPr>
        <w:widowControl w:val="0"/>
        <w:tabs>
          <w:tab w:val="num" w:pos="0"/>
          <w:tab w:val="left" w:pos="9070"/>
        </w:tabs>
        <w:autoSpaceDE w:val="0"/>
        <w:autoSpaceDN w:val="0"/>
        <w:adjustRightInd w:val="0"/>
        <w:spacing w:line="276" w:lineRule="auto"/>
        <w:contextualSpacing/>
        <w:jc w:val="both"/>
        <w:outlineLvl w:val="0"/>
        <w:rPr>
          <w:rFonts w:ascii="CorporateSTEE" w:hAnsi="CorporateSTEE" w:cstheme="minorHAnsi"/>
          <w:bCs/>
          <w:sz w:val="16"/>
          <w:szCs w:val="16"/>
        </w:rPr>
      </w:pPr>
    </w:p>
    <w:tbl>
      <w:tblPr>
        <w:tblpPr w:leftFromText="141" w:rightFromText="141" w:vertAnchor="text" w:horzAnchor="margin" w:tblpX="-147" w:tblpY="41"/>
        <w:tblW w:w="892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4531"/>
        <w:gridCol w:w="4395"/>
      </w:tblGrid>
      <w:tr w:rsidR="00CB7117" w:rsidRPr="00CB7117" w14:paraId="3E474CA2" w14:textId="77777777" w:rsidTr="00613D80">
        <w:tc>
          <w:tcPr>
            <w:tcW w:w="4531" w:type="dxa"/>
            <w:tcBorders>
              <w:right w:val="single" w:sz="4" w:space="0" w:color="auto"/>
            </w:tcBorders>
          </w:tcPr>
          <w:p w14:paraId="387B62E3" w14:textId="77777777" w:rsidR="00CB7117" w:rsidRPr="00CB7117" w:rsidRDefault="00CB7117" w:rsidP="00CB7117">
            <w:pPr>
              <w:keepNext/>
              <w:widowControl w:val="0"/>
              <w:tabs>
                <w:tab w:val="num" w:pos="540"/>
              </w:tabs>
              <w:autoSpaceDE w:val="0"/>
              <w:autoSpaceDN w:val="0"/>
              <w:adjustRightInd w:val="0"/>
              <w:spacing w:line="276" w:lineRule="auto"/>
              <w:outlineLvl w:val="0"/>
              <w:rPr>
                <w:rFonts w:ascii="CorporateSTEE" w:hAnsi="CorporateSTEE" w:cstheme="minorHAnsi"/>
                <w:b/>
                <w:bCs/>
              </w:rPr>
            </w:pPr>
            <w:bookmarkStart w:id="1" w:name="_Toc100055762"/>
            <w:r w:rsidRPr="00CB7117">
              <w:rPr>
                <w:rFonts w:ascii="CorporateSTEE" w:hAnsi="CorporateSTEE" w:cstheme="minorHAnsi"/>
                <w:b/>
                <w:bCs/>
              </w:rPr>
              <w:t>SKUPNI ZNESEK ZA IZPLAČILO</w:t>
            </w:r>
            <w:bookmarkEnd w:id="1"/>
            <w:r w:rsidRPr="00CB7117">
              <w:rPr>
                <w:rFonts w:ascii="CorporateSTEE" w:hAnsi="CorporateSTEE" w:cstheme="minorHAnsi"/>
                <w:b/>
                <w:bCs/>
              </w:rPr>
              <w:t xml:space="preserve"> </w:t>
            </w:r>
          </w:p>
          <w:p w14:paraId="708D60B3" w14:textId="77777777" w:rsidR="00CB7117" w:rsidRPr="00CB7117" w:rsidRDefault="00CB7117" w:rsidP="00CB7117">
            <w:pPr>
              <w:keepNext/>
              <w:widowControl w:val="0"/>
              <w:tabs>
                <w:tab w:val="num" w:pos="540"/>
              </w:tabs>
              <w:autoSpaceDE w:val="0"/>
              <w:autoSpaceDN w:val="0"/>
              <w:adjustRightInd w:val="0"/>
              <w:spacing w:line="276" w:lineRule="auto"/>
              <w:outlineLvl w:val="0"/>
              <w:rPr>
                <w:rFonts w:ascii="CorporateSTEE" w:hAnsi="CorporateSTEE" w:cstheme="minorHAnsi"/>
                <w:bCs/>
                <w:sz w:val="20"/>
                <w:szCs w:val="20"/>
              </w:rPr>
            </w:pPr>
            <w:bookmarkStart w:id="2" w:name="_Toc100055763"/>
            <w:r w:rsidRPr="00CB7117">
              <w:rPr>
                <w:rFonts w:ascii="CorporateSTEE" w:hAnsi="CorporateSTEE" w:cstheme="minorHAnsi"/>
                <w:bCs/>
                <w:sz w:val="20"/>
                <w:szCs w:val="20"/>
              </w:rPr>
              <w:t>(s pogodbo dodeljeni znesek)</w:t>
            </w:r>
            <w:bookmarkEnd w:id="2"/>
          </w:p>
        </w:tc>
        <w:tc>
          <w:tcPr>
            <w:tcW w:w="4395" w:type="dxa"/>
            <w:tcBorders>
              <w:top w:val="single" w:sz="4" w:space="0" w:color="auto"/>
              <w:left w:val="single" w:sz="4" w:space="0" w:color="auto"/>
              <w:bottom w:val="single" w:sz="4" w:space="0" w:color="auto"/>
            </w:tcBorders>
          </w:tcPr>
          <w:p w14:paraId="7AC3A2BE" w14:textId="77777777" w:rsidR="00CB7117" w:rsidRPr="00CB7117" w:rsidRDefault="00CB7117" w:rsidP="00CB7117">
            <w:pPr>
              <w:keepNext/>
              <w:widowControl w:val="0"/>
              <w:tabs>
                <w:tab w:val="num" w:pos="540"/>
              </w:tabs>
              <w:autoSpaceDE w:val="0"/>
              <w:autoSpaceDN w:val="0"/>
              <w:adjustRightInd w:val="0"/>
              <w:spacing w:line="276" w:lineRule="auto"/>
              <w:jc w:val="both"/>
              <w:outlineLvl w:val="0"/>
              <w:rPr>
                <w:rFonts w:ascii="CorporateSTEE" w:hAnsi="CorporateSTEE" w:cstheme="minorHAnsi"/>
                <w:b/>
                <w:bCs/>
                <w:sz w:val="22"/>
                <w:szCs w:val="22"/>
              </w:rPr>
            </w:pPr>
          </w:p>
        </w:tc>
      </w:tr>
    </w:tbl>
    <w:p w14:paraId="5053B532" w14:textId="77777777" w:rsidR="00CB7117" w:rsidRPr="00CB7117" w:rsidRDefault="00CB7117" w:rsidP="00CB7117">
      <w:pPr>
        <w:widowControl w:val="0"/>
        <w:tabs>
          <w:tab w:val="num" w:pos="0"/>
          <w:tab w:val="left" w:pos="9070"/>
        </w:tabs>
        <w:autoSpaceDE w:val="0"/>
        <w:autoSpaceDN w:val="0"/>
        <w:adjustRightInd w:val="0"/>
        <w:spacing w:line="276" w:lineRule="auto"/>
        <w:contextualSpacing/>
        <w:jc w:val="both"/>
        <w:outlineLvl w:val="0"/>
        <w:rPr>
          <w:rFonts w:ascii="CorporateSTEE" w:hAnsi="CorporateSTEE" w:cstheme="minorHAnsi"/>
          <w:bCs/>
          <w:sz w:val="16"/>
          <w:szCs w:val="16"/>
        </w:rPr>
      </w:pPr>
    </w:p>
    <w:p w14:paraId="365B30E8" w14:textId="77777777" w:rsidR="00CB7117" w:rsidRPr="00CB7117" w:rsidRDefault="00CB7117" w:rsidP="00CB7117">
      <w:pPr>
        <w:widowControl w:val="0"/>
        <w:tabs>
          <w:tab w:val="num" w:pos="0"/>
          <w:tab w:val="left" w:pos="9070"/>
        </w:tabs>
        <w:autoSpaceDE w:val="0"/>
        <w:autoSpaceDN w:val="0"/>
        <w:adjustRightInd w:val="0"/>
        <w:spacing w:line="276" w:lineRule="auto"/>
        <w:contextualSpacing/>
        <w:jc w:val="both"/>
        <w:outlineLvl w:val="0"/>
        <w:rPr>
          <w:rFonts w:asciiTheme="minorHAnsi" w:eastAsiaTheme="minorEastAsia" w:hAnsiTheme="minorHAnsi" w:cstheme="minorHAnsi"/>
          <w:sz w:val="20"/>
          <w:szCs w:val="20"/>
        </w:rPr>
      </w:pPr>
      <w:bookmarkStart w:id="3" w:name="_Toc100055764"/>
      <w:r w:rsidRPr="00CB7117">
        <w:rPr>
          <w:rFonts w:ascii="CorporateSTEE" w:hAnsi="CorporateSTEE" w:cstheme="minorHAnsi"/>
          <w:bCs/>
          <w:sz w:val="20"/>
          <w:szCs w:val="20"/>
        </w:rPr>
        <w:t xml:space="preserve">Priloga: </w:t>
      </w:r>
      <w:r w:rsidRPr="00CB7117">
        <w:rPr>
          <w:rFonts w:ascii="CorporateSTEE" w:eastAsiaTheme="minorEastAsia" w:hAnsi="CorporateSTEE" w:cstheme="minorHAnsi"/>
          <w:sz w:val="20"/>
          <w:szCs w:val="20"/>
        </w:rPr>
        <w:t>Obrazec poročanje z ustreznimi dokazili o izvedbi humanitarnega programa</w:t>
      </w:r>
      <w:bookmarkEnd w:id="3"/>
    </w:p>
    <w:p w14:paraId="637003C7" w14:textId="77777777" w:rsidR="00CB7117" w:rsidRPr="00CB7117" w:rsidRDefault="00CB7117" w:rsidP="00CB7117">
      <w:pPr>
        <w:widowControl w:val="0"/>
        <w:tabs>
          <w:tab w:val="num" w:pos="0"/>
          <w:tab w:val="left" w:pos="9070"/>
        </w:tabs>
        <w:autoSpaceDE w:val="0"/>
        <w:autoSpaceDN w:val="0"/>
        <w:adjustRightInd w:val="0"/>
        <w:spacing w:line="276" w:lineRule="auto"/>
        <w:contextualSpacing/>
        <w:jc w:val="both"/>
        <w:outlineLvl w:val="0"/>
        <w:rPr>
          <w:rFonts w:asciiTheme="minorHAnsi" w:hAnsiTheme="minorHAnsi" w:cstheme="minorHAnsi"/>
          <w:bCs/>
          <w:sz w:val="22"/>
          <w:szCs w:val="22"/>
        </w:rPr>
      </w:pPr>
    </w:p>
    <w:tbl>
      <w:tblPr>
        <w:tblStyle w:val="Tabelamrea2"/>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3403"/>
        <w:gridCol w:w="4334"/>
      </w:tblGrid>
      <w:tr w:rsidR="00CB7117" w:rsidRPr="00CB7117" w14:paraId="0D2A3617" w14:textId="77777777" w:rsidTr="00613D80">
        <w:trPr>
          <w:trHeight w:val="584"/>
        </w:trPr>
        <w:tc>
          <w:tcPr>
            <w:tcW w:w="993" w:type="dxa"/>
          </w:tcPr>
          <w:p w14:paraId="5B4DDEC7" w14:textId="77777777" w:rsidR="00CB7117" w:rsidRPr="00CB7117" w:rsidRDefault="00CB7117" w:rsidP="00CB7117">
            <w:pPr>
              <w:keepNext/>
              <w:widowControl w:val="0"/>
              <w:tabs>
                <w:tab w:val="num" w:pos="0"/>
                <w:tab w:val="left" w:pos="9070"/>
              </w:tabs>
              <w:autoSpaceDE w:val="0"/>
              <w:autoSpaceDN w:val="0"/>
              <w:adjustRightInd w:val="0"/>
              <w:contextualSpacing/>
              <w:outlineLvl w:val="0"/>
              <w:rPr>
                <w:rFonts w:cstheme="minorHAnsi"/>
                <w:bCs/>
                <w:sz w:val="22"/>
                <w:szCs w:val="22"/>
              </w:rPr>
            </w:pPr>
            <w:bookmarkStart w:id="4" w:name="_Toc100055765"/>
            <w:r w:rsidRPr="00CB7117">
              <w:rPr>
                <w:rFonts w:cstheme="minorHAnsi"/>
                <w:b/>
                <w:sz w:val="22"/>
                <w:szCs w:val="22"/>
              </w:rPr>
              <w:t>Kraj:</w:t>
            </w:r>
            <w:bookmarkEnd w:id="4"/>
          </w:p>
        </w:tc>
        <w:tc>
          <w:tcPr>
            <w:tcW w:w="3403" w:type="dxa"/>
            <w:tcBorders>
              <w:bottom w:val="nil"/>
            </w:tcBorders>
          </w:tcPr>
          <w:p w14:paraId="5568714D" w14:textId="77777777" w:rsidR="00CB7117" w:rsidRPr="00CB7117" w:rsidRDefault="00CB7117" w:rsidP="00CB7117">
            <w:pPr>
              <w:keepNext/>
              <w:widowControl w:val="0"/>
              <w:tabs>
                <w:tab w:val="num" w:pos="0"/>
                <w:tab w:val="left" w:pos="9070"/>
              </w:tabs>
              <w:autoSpaceDE w:val="0"/>
              <w:autoSpaceDN w:val="0"/>
              <w:adjustRightInd w:val="0"/>
              <w:contextualSpacing/>
              <w:jc w:val="both"/>
              <w:outlineLvl w:val="0"/>
              <w:rPr>
                <w:rFonts w:cstheme="minorHAnsi"/>
                <w:bCs/>
                <w:sz w:val="22"/>
                <w:szCs w:val="22"/>
              </w:rPr>
            </w:pPr>
          </w:p>
        </w:tc>
        <w:tc>
          <w:tcPr>
            <w:tcW w:w="4334" w:type="dxa"/>
            <w:tcBorders>
              <w:bottom w:val="nil"/>
            </w:tcBorders>
          </w:tcPr>
          <w:p w14:paraId="22CF7E3A" w14:textId="77777777" w:rsidR="00CB7117" w:rsidRPr="00CB7117" w:rsidRDefault="00CB7117" w:rsidP="00CB7117">
            <w:pPr>
              <w:keepNext/>
              <w:widowControl w:val="0"/>
              <w:tabs>
                <w:tab w:val="num" w:pos="0"/>
                <w:tab w:val="left" w:pos="9070"/>
              </w:tabs>
              <w:autoSpaceDE w:val="0"/>
              <w:autoSpaceDN w:val="0"/>
              <w:adjustRightInd w:val="0"/>
              <w:contextualSpacing/>
              <w:jc w:val="center"/>
              <w:outlineLvl w:val="0"/>
              <w:rPr>
                <w:rFonts w:cstheme="minorHAnsi"/>
                <w:bCs/>
                <w:sz w:val="22"/>
                <w:szCs w:val="22"/>
              </w:rPr>
            </w:pPr>
            <w:bookmarkStart w:id="5" w:name="_Toc100055766"/>
            <w:r w:rsidRPr="00CB7117">
              <w:rPr>
                <w:rFonts w:cstheme="minorHAnsi"/>
                <w:b/>
                <w:sz w:val="22"/>
                <w:szCs w:val="22"/>
              </w:rPr>
              <w:t>Ime in priimek zakonitega zastopnika:</w:t>
            </w:r>
            <w:bookmarkEnd w:id="5"/>
          </w:p>
        </w:tc>
      </w:tr>
      <w:tr w:rsidR="00CB7117" w:rsidRPr="00CB7117" w14:paraId="0B20EDD3" w14:textId="77777777" w:rsidTr="00613D80">
        <w:trPr>
          <w:trHeight w:val="554"/>
        </w:trPr>
        <w:tc>
          <w:tcPr>
            <w:tcW w:w="993" w:type="dxa"/>
            <w:tcBorders>
              <w:bottom w:val="nil"/>
            </w:tcBorders>
          </w:tcPr>
          <w:p w14:paraId="2769BA9E" w14:textId="77777777" w:rsidR="00CB7117" w:rsidRPr="00CB7117" w:rsidRDefault="00CB7117" w:rsidP="00CB7117">
            <w:pPr>
              <w:keepNext/>
              <w:widowControl w:val="0"/>
              <w:tabs>
                <w:tab w:val="num" w:pos="0"/>
                <w:tab w:val="left" w:pos="9070"/>
              </w:tabs>
              <w:autoSpaceDE w:val="0"/>
              <w:autoSpaceDN w:val="0"/>
              <w:adjustRightInd w:val="0"/>
              <w:contextualSpacing/>
              <w:jc w:val="both"/>
              <w:outlineLvl w:val="0"/>
              <w:rPr>
                <w:rFonts w:cstheme="minorHAnsi"/>
                <w:bCs/>
                <w:sz w:val="22"/>
                <w:szCs w:val="22"/>
              </w:rPr>
            </w:pPr>
            <w:bookmarkStart w:id="6" w:name="_Toc100055767"/>
            <w:r w:rsidRPr="00CB7117">
              <w:rPr>
                <w:rFonts w:cstheme="minorHAnsi"/>
                <w:b/>
                <w:sz w:val="22"/>
                <w:szCs w:val="22"/>
              </w:rPr>
              <w:t>Datum:</w:t>
            </w:r>
            <w:bookmarkEnd w:id="6"/>
          </w:p>
        </w:tc>
        <w:tc>
          <w:tcPr>
            <w:tcW w:w="3403" w:type="dxa"/>
            <w:tcBorders>
              <w:top w:val="nil"/>
              <w:bottom w:val="nil"/>
            </w:tcBorders>
          </w:tcPr>
          <w:p w14:paraId="1E2903F6" w14:textId="77777777" w:rsidR="00CB7117" w:rsidRPr="00CB7117" w:rsidRDefault="00CB7117" w:rsidP="00CB7117">
            <w:pPr>
              <w:keepNext/>
              <w:widowControl w:val="0"/>
              <w:tabs>
                <w:tab w:val="num" w:pos="0"/>
                <w:tab w:val="left" w:pos="9070"/>
              </w:tabs>
              <w:autoSpaceDE w:val="0"/>
              <w:autoSpaceDN w:val="0"/>
              <w:adjustRightInd w:val="0"/>
              <w:contextualSpacing/>
              <w:jc w:val="both"/>
              <w:outlineLvl w:val="0"/>
              <w:rPr>
                <w:rFonts w:cstheme="minorHAnsi"/>
                <w:bCs/>
                <w:sz w:val="22"/>
                <w:szCs w:val="22"/>
              </w:rPr>
            </w:pPr>
          </w:p>
        </w:tc>
        <w:tc>
          <w:tcPr>
            <w:tcW w:w="4334" w:type="dxa"/>
            <w:tcBorders>
              <w:top w:val="nil"/>
              <w:bottom w:val="nil"/>
            </w:tcBorders>
          </w:tcPr>
          <w:p w14:paraId="2689AF90" w14:textId="77777777" w:rsidR="00CB7117" w:rsidRPr="00CB7117" w:rsidRDefault="00CB7117" w:rsidP="00CB7117">
            <w:pPr>
              <w:keepNext/>
              <w:widowControl w:val="0"/>
              <w:tabs>
                <w:tab w:val="num" w:pos="0"/>
                <w:tab w:val="left" w:pos="9070"/>
              </w:tabs>
              <w:autoSpaceDE w:val="0"/>
              <w:autoSpaceDN w:val="0"/>
              <w:adjustRightInd w:val="0"/>
              <w:contextualSpacing/>
              <w:jc w:val="center"/>
              <w:outlineLvl w:val="0"/>
              <w:rPr>
                <w:rFonts w:cstheme="minorHAnsi"/>
                <w:bCs/>
                <w:color w:val="808080" w:themeColor="background1" w:themeShade="80"/>
                <w:sz w:val="22"/>
                <w:szCs w:val="22"/>
              </w:rPr>
            </w:pPr>
            <w:bookmarkStart w:id="7" w:name="_Toc100055768"/>
            <w:r w:rsidRPr="00CB7117">
              <w:rPr>
                <w:rFonts w:cstheme="minorHAnsi"/>
                <w:i/>
                <w:color w:val="808080"/>
                <w:sz w:val="22"/>
                <w:szCs w:val="22"/>
              </w:rPr>
              <w:t>(podpis)</w:t>
            </w:r>
            <w:bookmarkEnd w:id="7"/>
          </w:p>
        </w:tc>
      </w:tr>
      <w:tr w:rsidR="00CB7117" w:rsidRPr="00CB7117" w14:paraId="3003E37D" w14:textId="77777777" w:rsidTr="00613D80">
        <w:tblPrEx>
          <w:tblBorders>
            <w:bottom w:val="none" w:sz="0" w:space="0" w:color="auto"/>
          </w:tblBorders>
        </w:tblPrEx>
        <w:tc>
          <w:tcPr>
            <w:tcW w:w="993" w:type="dxa"/>
          </w:tcPr>
          <w:p w14:paraId="09506836" w14:textId="77777777" w:rsidR="00CB7117" w:rsidRPr="00CB7117" w:rsidRDefault="00CB7117" w:rsidP="00CB7117">
            <w:pPr>
              <w:keepNext/>
              <w:widowControl w:val="0"/>
              <w:tabs>
                <w:tab w:val="num" w:pos="0"/>
                <w:tab w:val="left" w:pos="9070"/>
              </w:tabs>
              <w:autoSpaceDE w:val="0"/>
              <w:autoSpaceDN w:val="0"/>
              <w:adjustRightInd w:val="0"/>
              <w:contextualSpacing/>
              <w:jc w:val="both"/>
              <w:outlineLvl w:val="0"/>
              <w:rPr>
                <w:rFonts w:cstheme="minorHAnsi"/>
                <w:bCs/>
                <w:sz w:val="22"/>
                <w:szCs w:val="22"/>
              </w:rPr>
            </w:pPr>
          </w:p>
        </w:tc>
        <w:tc>
          <w:tcPr>
            <w:tcW w:w="3403" w:type="dxa"/>
          </w:tcPr>
          <w:p w14:paraId="6CBA87B4" w14:textId="77777777" w:rsidR="00CB7117" w:rsidRPr="00CB7117" w:rsidRDefault="00CB7117" w:rsidP="00CB7117">
            <w:pPr>
              <w:keepNext/>
              <w:widowControl w:val="0"/>
              <w:tabs>
                <w:tab w:val="num" w:pos="0"/>
                <w:tab w:val="left" w:pos="9070"/>
              </w:tabs>
              <w:autoSpaceDE w:val="0"/>
              <w:autoSpaceDN w:val="0"/>
              <w:adjustRightInd w:val="0"/>
              <w:contextualSpacing/>
              <w:jc w:val="both"/>
              <w:outlineLvl w:val="0"/>
              <w:rPr>
                <w:rFonts w:cstheme="minorHAnsi"/>
                <w:bCs/>
                <w:sz w:val="22"/>
                <w:szCs w:val="22"/>
              </w:rPr>
            </w:pPr>
          </w:p>
        </w:tc>
        <w:tc>
          <w:tcPr>
            <w:tcW w:w="4334" w:type="dxa"/>
          </w:tcPr>
          <w:p w14:paraId="4AF4E50C" w14:textId="77777777" w:rsidR="00CB7117" w:rsidRPr="00CB7117" w:rsidRDefault="00CB7117" w:rsidP="00CB7117">
            <w:pPr>
              <w:keepNext/>
              <w:widowControl w:val="0"/>
              <w:tabs>
                <w:tab w:val="num" w:pos="0"/>
                <w:tab w:val="left" w:pos="9070"/>
              </w:tabs>
              <w:autoSpaceDE w:val="0"/>
              <w:autoSpaceDN w:val="0"/>
              <w:adjustRightInd w:val="0"/>
              <w:contextualSpacing/>
              <w:jc w:val="center"/>
              <w:outlineLvl w:val="0"/>
              <w:rPr>
                <w:rFonts w:cstheme="minorHAnsi"/>
                <w:b/>
                <w:sz w:val="22"/>
                <w:szCs w:val="22"/>
              </w:rPr>
            </w:pPr>
          </w:p>
        </w:tc>
      </w:tr>
      <w:tr w:rsidR="00CB7117" w:rsidRPr="00CB7117" w14:paraId="65F67CD9" w14:textId="77777777" w:rsidTr="00613D80">
        <w:tblPrEx>
          <w:tblBorders>
            <w:bottom w:val="none" w:sz="0" w:space="0" w:color="auto"/>
          </w:tblBorders>
        </w:tblPrEx>
        <w:tc>
          <w:tcPr>
            <w:tcW w:w="993" w:type="dxa"/>
          </w:tcPr>
          <w:p w14:paraId="203AFBFE" w14:textId="77777777" w:rsidR="00CB7117" w:rsidRPr="00CB7117" w:rsidRDefault="00CB7117" w:rsidP="00CB7117">
            <w:pPr>
              <w:keepNext/>
              <w:widowControl w:val="0"/>
              <w:tabs>
                <w:tab w:val="num" w:pos="0"/>
                <w:tab w:val="left" w:pos="9070"/>
              </w:tabs>
              <w:autoSpaceDE w:val="0"/>
              <w:autoSpaceDN w:val="0"/>
              <w:adjustRightInd w:val="0"/>
              <w:contextualSpacing/>
              <w:jc w:val="both"/>
              <w:outlineLvl w:val="0"/>
              <w:rPr>
                <w:rFonts w:cstheme="minorHAnsi"/>
                <w:bCs/>
                <w:sz w:val="22"/>
                <w:szCs w:val="22"/>
              </w:rPr>
            </w:pPr>
          </w:p>
        </w:tc>
        <w:tc>
          <w:tcPr>
            <w:tcW w:w="3403" w:type="dxa"/>
          </w:tcPr>
          <w:p w14:paraId="11E200FD" w14:textId="77777777" w:rsidR="00CB7117" w:rsidRPr="00CB7117" w:rsidRDefault="00CB7117" w:rsidP="00CB7117">
            <w:pPr>
              <w:keepNext/>
              <w:widowControl w:val="0"/>
              <w:tabs>
                <w:tab w:val="num" w:pos="0"/>
                <w:tab w:val="left" w:pos="9070"/>
              </w:tabs>
              <w:autoSpaceDE w:val="0"/>
              <w:autoSpaceDN w:val="0"/>
              <w:adjustRightInd w:val="0"/>
              <w:contextualSpacing/>
              <w:jc w:val="both"/>
              <w:outlineLvl w:val="0"/>
              <w:rPr>
                <w:rFonts w:cstheme="minorHAnsi"/>
                <w:bCs/>
                <w:sz w:val="22"/>
                <w:szCs w:val="22"/>
              </w:rPr>
            </w:pPr>
          </w:p>
        </w:tc>
        <w:tc>
          <w:tcPr>
            <w:tcW w:w="4334" w:type="dxa"/>
            <w:tcBorders>
              <w:bottom w:val="dotted" w:sz="4" w:space="0" w:color="auto"/>
            </w:tcBorders>
          </w:tcPr>
          <w:p w14:paraId="264CA8DA" w14:textId="77777777" w:rsidR="00CB7117" w:rsidRPr="00CB7117" w:rsidRDefault="00CB7117" w:rsidP="00CB7117">
            <w:pPr>
              <w:keepNext/>
              <w:widowControl w:val="0"/>
              <w:tabs>
                <w:tab w:val="num" w:pos="0"/>
                <w:tab w:val="left" w:pos="9070"/>
              </w:tabs>
              <w:autoSpaceDE w:val="0"/>
              <w:autoSpaceDN w:val="0"/>
              <w:adjustRightInd w:val="0"/>
              <w:contextualSpacing/>
              <w:jc w:val="both"/>
              <w:outlineLvl w:val="0"/>
              <w:rPr>
                <w:rFonts w:cstheme="minorHAnsi"/>
                <w:b/>
                <w:sz w:val="22"/>
                <w:szCs w:val="22"/>
              </w:rPr>
            </w:pPr>
          </w:p>
        </w:tc>
      </w:tr>
      <w:tr w:rsidR="00CB7117" w:rsidRPr="00CB7117" w14:paraId="77465A57" w14:textId="77777777" w:rsidTr="00613D80">
        <w:tblPrEx>
          <w:tblBorders>
            <w:bottom w:val="none" w:sz="0" w:space="0" w:color="auto"/>
          </w:tblBorders>
        </w:tblPrEx>
        <w:tc>
          <w:tcPr>
            <w:tcW w:w="993" w:type="dxa"/>
          </w:tcPr>
          <w:p w14:paraId="3C207FE0" w14:textId="77777777" w:rsidR="00CB7117" w:rsidRPr="00CB7117" w:rsidRDefault="00CB7117" w:rsidP="00CB7117">
            <w:pPr>
              <w:keepNext/>
              <w:widowControl w:val="0"/>
              <w:tabs>
                <w:tab w:val="num" w:pos="0"/>
                <w:tab w:val="left" w:pos="9070"/>
              </w:tabs>
              <w:autoSpaceDE w:val="0"/>
              <w:autoSpaceDN w:val="0"/>
              <w:adjustRightInd w:val="0"/>
              <w:contextualSpacing/>
              <w:jc w:val="both"/>
              <w:outlineLvl w:val="0"/>
              <w:rPr>
                <w:rFonts w:cstheme="minorHAnsi"/>
                <w:bCs/>
                <w:sz w:val="22"/>
                <w:szCs w:val="22"/>
              </w:rPr>
            </w:pPr>
          </w:p>
        </w:tc>
        <w:tc>
          <w:tcPr>
            <w:tcW w:w="3403" w:type="dxa"/>
          </w:tcPr>
          <w:p w14:paraId="45D6958F" w14:textId="77777777" w:rsidR="00CB7117" w:rsidRPr="00CB7117" w:rsidRDefault="00CB7117" w:rsidP="00CB7117">
            <w:pPr>
              <w:keepNext/>
              <w:widowControl w:val="0"/>
              <w:tabs>
                <w:tab w:val="num" w:pos="0"/>
                <w:tab w:val="left" w:pos="9070"/>
              </w:tabs>
              <w:autoSpaceDE w:val="0"/>
              <w:autoSpaceDN w:val="0"/>
              <w:adjustRightInd w:val="0"/>
              <w:contextualSpacing/>
              <w:jc w:val="both"/>
              <w:outlineLvl w:val="0"/>
              <w:rPr>
                <w:rFonts w:cstheme="minorHAnsi"/>
                <w:bCs/>
                <w:sz w:val="22"/>
                <w:szCs w:val="22"/>
              </w:rPr>
            </w:pPr>
          </w:p>
        </w:tc>
        <w:tc>
          <w:tcPr>
            <w:tcW w:w="4334" w:type="dxa"/>
            <w:tcBorders>
              <w:top w:val="dotted" w:sz="4" w:space="0" w:color="auto"/>
            </w:tcBorders>
          </w:tcPr>
          <w:p w14:paraId="543458FA" w14:textId="77777777" w:rsidR="00CB7117" w:rsidRPr="00CB7117" w:rsidRDefault="00CB7117" w:rsidP="00CB7117">
            <w:pPr>
              <w:keepNext/>
              <w:widowControl w:val="0"/>
              <w:tabs>
                <w:tab w:val="num" w:pos="0"/>
                <w:tab w:val="left" w:pos="9070"/>
              </w:tabs>
              <w:autoSpaceDE w:val="0"/>
              <w:autoSpaceDN w:val="0"/>
              <w:adjustRightInd w:val="0"/>
              <w:contextualSpacing/>
              <w:jc w:val="center"/>
              <w:outlineLvl w:val="0"/>
              <w:rPr>
                <w:rFonts w:cstheme="minorHAnsi"/>
                <w:bCs/>
                <w:i/>
                <w:color w:val="808080" w:themeColor="background1" w:themeShade="80"/>
                <w:sz w:val="22"/>
                <w:szCs w:val="22"/>
              </w:rPr>
            </w:pPr>
          </w:p>
        </w:tc>
      </w:tr>
    </w:tbl>
    <w:p w14:paraId="6104AE8B" w14:textId="77777777" w:rsidR="00CB7117" w:rsidRPr="00CB7117" w:rsidRDefault="00CB7117" w:rsidP="00CB7117">
      <w:pPr>
        <w:autoSpaceDE w:val="0"/>
        <w:autoSpaceDN w:val="0"/>
        <w:adjustRightInd w:val="0"/>
        <w:spacing w:line="360" w:lineRule="auto"/>
        <w:jc w:val="both"/>
        <w:textAlignment w:val="center"/>
        <w:rPr>
          <w:rFonts w:asciiTheme="minorHAnsi" w:eastAsiaTheme="minorEastAsia" w:hAnsiTheme="minorHAnsi" w:cstheme="minorHAnsi"/>
          <w:color w:val="000000"/>
          <w:sz w:val="21"/>
          <w:szCs w:val="21"/>
        </w:rPr>
      </w:pPr>
    </w:p>
    <w:p w14:paraId="0BA8FCEA" w14:textId="77777777" w:rsidR="00CB7117" w:rsidRPr="00CB7117" w:rsidRDefault="00CB7117" w:rsidP="00CB7117">
      <w:pPr>
        <w:spacing w:after="200" w:line="276" w:lineRule="auto"/>
        <w:rPr>
          <w:rFonts w:asciiTheme="minorHAnsi" w:eastAsiaTheme="minorEastAsia" w:hAnsiTheme="minorHAnsi" w:cstheme="minorHAnsi"/>
          <w:sz w:val="21"/>
          <w:szCs w:val="21"/>
        </w:rPr>
      </w:pPr>
    </w:p>
    <w:p w14:paraId="7F113297" w14:textId="1914BBC0" w:rsidR="00983824" w:rsidRPr="00CA15D4" w:rsidRDefault="00983824" w:rsidP="00CA15D4">
      <w:pPr>
        <w:rPr>
          <w:rFonts w:ascii="CorporateSTEE" w:hAnsi="CorporateSTEE"/>
          <w:sz w:val="23"/>
          <w:szCs w:val="23"/>
        </w:rPr>
      </w:pPr>
    </w:p>
    <w:sectPr w:rsidR="00983824" w:rsidRPr="00CA15D4" w:rsidSect="006F7882">
      <w:headerReference w:type="default" r:id="rId10"/>
      <w:footerReference w:type="default" r:id="rId11"/>
      <w:headerReference w:type="first" r:id="rId12"/>
      <w:footerReference w:type="first" r:id="rId13"/>
      <w:pgSz w:w="11907" w:h="16839" w:code="9"/>
      <w:pgMar w:top="2977" w:right="1418" w:bottom="1079" w:left="1418" w:header="568" w:footer="383"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9D64E" w14:textId="77777777" w:rsidR="00B74793" w:rsidRDefault="00B74793">
      <w:r>
        <w:separator/>
      </w:r>
    </w:p>
  </w:endnote>
  <w:endnote w:type="continuationSeparator" w:id="0">
    <w:p w14:paraId="0C1A4A3E" w14:textId="77777777" w:rsidR="00B74793" w:rsidRDefault="00B74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porateSTEE">
    <w:altName w:val="Calibri"/>
    <w:panose1 w:val="0000000000000000002E"/>
    <w:charset w:val="EE"/>
    <w:family w:val="auto"/>
    <w:pitch w:val="variable"/>
    <w:sig w:usb0="800000A7" w:usb1="0000204A" w:usb2="00000000" w:usb3="00000000" w:csb0="0000008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inion Pro">
    <w:altName w:val="Times New Roman"/>
    <w:charset w:val="EE"/>
    <w:family w:val="roman"/>
    <w:pitch w:val="variable"/>
  </w:font>
  <w:font w:name="FranklinGotItcTEEDem">
    <w:altName w:val="Gabriola"/>
    <w:charset w:val="EE"/>
    <w:family w:val="roman"/>
    <w:pitch w:val="variable"/>
  </w:font>
  <w:font w:name="FranklinGotItcTEEBoo">
    <w:altName w:val="Gabriola"/>
    <w:charset w:val="EE"/>
    <w:family w:val="roman"/>
    <w:pitch w:val="variable"/>
  </w:font>
  <w:font w:name="Myriad Pro">
    <w:altName w:val="Arial"/>
    <w:panose1 w:val="00000000000000000000"/>
    <w:charset w:val="00"/>
    <w:family w:val="swiss"/>
    <w:notTrueType/>
    <w:pitch w:val="variable"/>
    <w:sig w:usb0="00000001" w:usb1="00000001" w:usb2="00000000" w:usb3="00000000" w:csb0="0000019F" w:csb1="00000000"/>
  </w:font>
  <w:font w:name="PF Panel BDI">
    <w:altName w:val="Calibri"/>
    <w:panose1 w:val="02000506040000020004"/>
    <w:charset w:val="EE"/>
    <w:family w:val="modern"/>
    <w:notTrueType/>
    <w:pitch w:val="variable"/>
    <w:sig w:usb0="80000087" w:usb1="1000004A"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D667C" w14:textId="77777777" w:rsidR="00127F1A" w:rsidRDefault="00127F1A" w:rsidP="00127F1A">
    <w:pPr>
      <w:pStyle w:val="NoParagraphStyle"/>
      <w:suppressAutoHyphens/>
    </w:pPr>
    <w:r>
      <w:t xml:space="preserve">                  </w:t>
    </w:r>
  </w:p>
  <w:p w14:paraId="38C1650F" w14:textId="77777777" w:rsidR="00127F1A" w:rsidRPr="00BC663E" w:rsidRDefault="00127F1A" w:rsidP="000E29FB">
    <w:pPr>
      <w:pStyle w:val="NoParagraphStyle"/>
      <w:suppressAutoHyphens/>
      <w:ind w:left="8508" w:firstLine="709"/>
      <w:jc w:val="center"/>
      <w:rPr>
        <w:rFonts w:ascii="CorporateSTEE" w:hAnsi="CorporateSTEE" w:cs="Arial"/>
        <w:sz w:val="20"/>
        <w:szCs w:val="20"/>
      </w:rPr>
    </w:pPr>
    <w:r w:rsidRPr="00BC663E">
      <w:rPr>
        <w:rFonts w:ascii="CorporateSTEE" w:hAnsi="CorporateSTEE" w:cs="Arial"/>
        <w:sz w:val="20"/>
        <w:szCs w:val="20"/>
      </w:rPr>
      <w:fldChar w:fldCharType="begin"/>
    </w:r>
    <w:r w:rsidRPr="00BC663E">
      <w:rPr>
        <w:rFonts w:ascii="CorporateSTEE" w:hAnsi="CorporateSTEE" w:cs="Arial"/>
        <w:sz w:val="20"/>
        <w:szCs w:val="20"/>
      </w:rPr>
      <w:instrText xml:space="preserve"> PAGE    \* MERGEFORMAT </w:instrText>
    </w:r>
    <w:r w:rsidRPr="00BC663E">
      <w:rPr>
        <w:rFonts w:ascii="CorporateSTEE" w:hAnsi="CorporateSTEE" w:cs="Arial"/>
        <w:sz w:val="20"/>
        <w:szCs w:val="20"/>
      </w:rPr>
      <w:fldChar w:fldCharType="separate"/>
    </w:r>
    <w:r w:rsidR="006C05A6">
      <w:rPr>
        <w:rFonts w:ascii="CorporateSTEE" w:hAnsi="CorporateSTEE" w:cs="Arial"/>
        <w:noProof/>
        <w:sz w:val="20"/>
        <w:szCs w:val="20"/>
      </w:rPr>
      <w:t>2</w:t>
    </w:r>
    <w:r w:rsidRPr="00BC663E">
      <w:rPr>
        <w:rFonts w:ascii="CorporateSTEE" w:hAnsi="CorporateSTEE"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A19E9" w14:textId="77777777" w:rsidR="00127F1A" w:rsidRDefault="00127F1A" w:rsidP="00127F1A">
    <w:pPr>
      <w:pStyle w:val="NoParagraphStyle"/>
      <w:suppressAutoHyphens/>
    </w:pPr>
    <w:r>
      <w:t xml:space="preserve">                  </w:t>
    </w:r>
  </w:p>
  <w:p w14:paraId="7CE0EC10" w14:textId="77777777" w:rsidR="002A1008" w:rsidRDefault="006C05A6" w:rsidP="006C05A6">
    <w:pPr>
      <w:pStyle w:val="NoParagraphStyle"/>
      <w:tabs>
        <w:tab w:val="left" w:pos="7455"/>
      </w:tabs>
      <w:suppressAutoHyphens/>
      <w:jc w:val="right"/>
      <w:rPr>
        <w:rFonts w:ascii="CorporateSTEE" w:hAnsi="CorporateSTEE" w:cs="PF Panel BDI"/>
        <w:sz w:val="16"/>
        <w:szCs w:val="16"/>
      </w:rPr>
    </w:pPr>
    <w:r>
      <w:rPr>
        <w:rFonts w:ascii="CorporateSTEE" w:hAnsi="CorporateSTEE" w:cs="PF Panel BDI"/>
        <w:sz w:val="16"/>
        <w:szCs w:val="16"/>
      </w:rPr>
      <w:tab/>
    </w:r>
    <w:r>
      <w:rPr>
        <w:rFonts w:ascii="CorporateSTEE" w:hAnsi="CorporateSTEE" w:cs="PF Panel BDI"/>
        <w:sz w:val="16"/>
        <w:szCs w:val="16"/>
      </w:rPr>
      <w:tab/>
    </w:r>
    <w:r>
      <w:rPr>
        <w:rFonts w:ascii="CorporateSTEE" w:hAnsi="CorporateSTEE" w:cs="PF Panel BDI"/>
        <w:sz w:val="16"/>
        <w:szCs w:val="16"/>
      </w:rPr>
      <w:tab/>
    </w:r>
    <w:r>
      <w:rPr>
        <w:rFonts w:ascii="CorporateSTEE" w:hAnsi="CorporateSTEE" w:cs="PF Panel BDI"/>
        <w:sz w:val="16"/>
        <w:szCs w:val="16"/>
      </w:rPr>
      <w:tab/>
    </w:r>
    <w:r>
      <w:rPr>
        <w:rFonts w:ascii="CorporateSTEE" w:hAnsi="CorporateSTEE" w:cs="PF Panel BDI"/>
        <w:sz w:val="16"/>
        <w:szCs w:val="16"/>
      </w:rPr>
      <w:tab/>
    </w:r>
    <w:r>
      <w:rPr>
        <w:rFonts w:ascii="CorporateSTEE" w:hAnsi="CorporateSTEE" w:cs="PF Panel BDI"/>
        <w:sz w:val="16"/>
        <w:szCs w:val="16"/>
      </w:rPr>
      <w:tab/>
    </w:r>
    <w:r>
      <w:rPr>
        <w:rFonts w:ascii="CorporateSTEE" w:hAnsi="CorporateSTEE" w:cs="PF Panel BDI"/>
        <w:sz w:val="16"/>
        <w:szCs w:val="16"/>
      </w:rPr>
      <w:tab/>
    </w:r>
    <w:r>
      <w:rPr>
        <w:rFonts w:ascii="CorporateSTEE" w:hAnsi="CorporateSTEE" w:cs="PF Panel BDI"/>
        <w:sz w:val="16"/>
        <w:szCs w:val="16"/>
      </w:rPr>
      <w:tab/>
    </w:r>
    <w:r>
      <w:rPr>
        <w:rFonts w:ascii="CorporateSTEE" w:hAnsi="CorporateSTEE" w:cs="PF Panel BDI"/>
        <w:sz w:val="16"/>
        <w:szCs w:val="16"/>
      </w:rPr>
      <w:tab/>
    </w:r>
    <w:r>
      <w:rPr>
        <w:rFonts w:ascii="CorporateSTEE" w:hAnsi="CorporateSTEE" w:cs="PF Panel BDI"/>
        <w:sz w:val="16"/>
        <w:szCs w:val="16"/>
      </w:rPr>
      <w:tab/>
    </w:r>
    <w:r>
      <w:rPr>
        <w:rFonts w:ascii="CorporateSTEE" w:hAnsi="CorporateSTEE" w:cs="PF Panel BDI"/>
        <w:sz w:val="16"/>
        <w:szCs w:val="16"/>
      </w:rPr>
      <w:tab/>
    </w:r>
  </w:p>
  <w:p w14:paraId="5BCD1BA5" w14:textId="77777777" w:rsidR="006E1B3C" w:rsidRDefault="00127F1A" w:rsidP="005134EB">
    <w:pPr>
      <w:pStyle w:val="NoParagraphStyle"/>
      <w:suppressAutoHyphens/>
      <w:rPr>
        <w:rFonts w:ascii="CorporateSTEE" w:hAnsi="CorporateSTEE" w:cs="Arial"/>
        <w:sz w:val="18"/>
        <w:szCs w:val="18"/>
      </w:rPr>
    </w:pPr>
    <w:r w:rsidRPr="00BC663E">
      <w:rPr>
        <w:rFonts w:ascii="CorporateSTEE" w:hAnsi="CorporateSTEE" w:cs="PF Panel BDI"/>
        <w:sz w:val="16"/>
        <w:szCs w:val="16"/>
      </w:rPr>
      <w:t xml:space="preserve">T: +386(0)1 893 82 20, F: +386(0)1 893 82 30, E: </w:t>
    </w:r>
    <w:r w:rsidRPr="00BC663E">
      <w:rPr>
        <w:rFonts w:ascii="CorporateSTEE" w:hAnsi="CorporateSTEE" w:cs="PF Panel BDI"/>
        <w:sz w:val="16"/>
        <w:szCs w:val="16"/>
        <w:u w:val="thick"/>
      </w:rPr>
      <w:t>obcina@kocevje.si</w:t>
    </w:r>
    <w:r w:rsidRPr="00BC663E">
      <w:rPr>
        <w:rFonts w:ascii="CorporateSTEE" w:hAnsi="CorporateSTEE" w:cs="PF Panel BDI"/>
        <w:sz w:val="16"/>
        <w:szCs w:val="16"/>
      </w:rPr>
      <w:t xml:space="preserve">, </w:t>
    </w:r>
    <w:r w:rsidRPr="00BC663E">
      <w:rPr>
        <w:rFonts w:ascii="CorporateSTEE" w:hAnsi="CorporateSTEE" w:cs="PF Panel BDI"/>
        <w:sz w:val="16"/>
        <w:szCs w:val="16"/>
        <w:u w:val="thick"/>
      </w:rPr>
      <w:t>www.kocevje.si</w:t>
    </w:r>
    <w:r w:rsidRPr="00BC663E">
      <w:rPr>
        <w:rFonts w:ascii="CorporateSTEE" w:hAnsi="CorporateSTEE" w:cs="Arial"/>
        <w:sz w:val="18"/>
        <w:szCs w:val="18"/>
      </w:rPr>
      <w:t xml:space="preserve">                   </w:t>
    </w:r>
    <w:r w:rsidR="002A1008">
      <w:rPr>
        <w:rFonts w:ascii="CorporateSTEE" w:hAnsi="CorporateSTEE" w:cs="Arial"/>
        <w:sz w:val="18"/>
        <w:szCs w:val="18"/>
      </w:rPr>
      <w:tab/>
    </w:r>
    <w:r w:rsidR="006C05A6">
      <w:rPr>
        <w:noProof/>
      </w:rPr>
      <w:drawing>
        <wp:inline distT="0" distB="0" distL="0" distR="0" wp14:anchorId="0D6B95F9" wp14:editId="736537D0">
          <wp:extent cx="1138501" cy="695325"/>
          <wp:effectExtent l="0" t="0" r="508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161481" cy="709360"/>
                  </a:xfrm>
                  <a:prstGeom prst="rect">
                    <a:avLst/>
                  </a:prstGeom>
                </pic:spPr>
              </pic:pic>
            </a:graphicData>
          </a:graphic>
        </wp:inline>
      </w:drawing>
    </w:r>
  </w:p>
  <w:p w14:paraId="66AA7044" w14:textId="77777777" w:rsidR="00127F1A" w:rsidRPr="00BC663E" w:rsidRDefault="00127F1A" w:rsidP="006E1B3C">
    <w:pPr>
      <w:pStyle w:val="NoParagraphStyle"/>
      <w:suppressAutoHyphens/>
      <w:jc w:val="right"/>
      <w:rPr>
        <w:rFonts w:ascii="CorporateSTEE" w:hAnsi="CorporateSTEE" w:cs="Arial"/>
        <w:sz w:val="20"/>
        <w:szCs w:val="20"/>
      </w:rPr>
    </w:pPr>
    <w:r w:rsidRPr="00BC663E">
      <w:rPr>
        <w:rFonts w:ascii="CorporateSTEE" w:hAnsi="CorporateSTEE"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0A5B1A" w14:textId="77777777" w:rsidR="00B74793" w:rsidRDefault="00B74793">
      <w:r>
        <w:separator/>
      </w:r>
    </w:p>
  </w:footnote>
  <w:footnote w:type="continuationSeparator" w:id="0">
    <w:p w14:paraId="755FE2AE" w14:textId="77777777" w:rsidR="00B74793" w:rsidRDefault="00B74793">
      <w:r>
        <w:continuationSeparator/>
      </w:r>
    </w:p>
  </w:footnote>
  <w:footnote w:id="1">
    <w:p w14:paraId="6CFB5E7E" w14:textId="77777777" w:rsidR="00CB7117" w:rsidRPr="009173FB" w:rsidRDefault="00CB7117" w:rsidP="00CB7117">
      <w:pPr>
        <w:pStyle w:val="Sprotnaopomba-besedilo"/>
        <w:rPr>
          <w:rFonts w:ascii="CorporateSTEE" w:hAnsi="CorporateSTEE"/>
          <w:sz w:val="18"/>
          <w:szCs w:val="18"/>
        </w:rPr>
      </w:pPr>
      <w:r w:rsidRPr="009173FB">
        <w:rPr>
          <w:rStyle w:val="Sprotnaopomba-sklic"/>
          <w:rFonts w:ascii="CorporateSTEE" w:hAnsi="CorporateSTEE"/>
          <w:sz w:val="18"/>
          <w:szCs w:val="18"/>
        </w:rPr>
        <w:footnoteRef/>
      </w:r>
      <w:r w:rsidRPr="009173FB">
        <w:rPr>
          <w:rFonts w:ascii="CorporateSTEE" w:hAnsi="CorporateSTEE"/>
          <w:sz w:val="18"/>
          <w:szCs w:val="18"/>
        </w:rPr>
        <w:t xml:space="preserve"> Vsebina programa se zapiše skladno s postavljenimi merili, ki so del razpisne dokumentacije</w:t>
      </w:r>
    </w:p>
  </w:footnote>
  <w:footnote w:id="2">
    <w:p w14:paraId="0264FE8A" w14:textId="77777777" w:rsidR="00CB7117" w:rsidRPr="0018039E" w:rsidRDefault="00CB7117" w:rsidP="00CB7117">
      <w:pPr>
        <w:pStyle w:val="NoParagraphStyle"/>
        <w:jc w:val="both"/>
        <w:rPr>
          <w:rFonts w:ascii="CorporateSTEE" w:hAnsi="CorporateSTEE" w:cs="CorporateSTEE"/>
          <w:sz w:val="18"/>
          <w:szCs w:val="18"/>
          <w:lang w:val="sl-SI"/>
        </w:rPr>
      </w:pPr>
      <w:r w:rsidRPr="0018039E">
        <w:rPr>
          <w:rStyle w:val="Sprotnaopomba-sklic"/>
          <w:sz w:val="18"/>
          <w:szCs w:val="18"/>
        </w:rPr>
        <w:footnoteRef/>
      </w:r>
      <w:r w:rsidRPr="0018039E">
        <w:rPr>
          <w:sz w:val="18"/>
          <w:szCs w:val="18"/>
        </w:rPr>
        <w:t xml:space="preserve"> </w:t>
      </w:r>
      <w:r w:rsidRPr="0018039E">
        <w:rPr>
          <w:rFonts w:ascii="CorporateSTEE" w:hAnsi="CorporateSTEE" w:cs="CorporateSTEE"/>
          <w:sz w:val="18"/>
          <w:szCs w:val="18"/>
          <w:lang w:val="sl-SI"/>
        </w:rPr>
        <w:t xml:space="preserve">Sredstva po javnem razpisu se namenijo za sofinanciranje materialnih in programskih stroškov izvajalcev humanitarnih programov, </w:t>
      </w:r>
      <w:r w:rsidRPr="006A154B">
        <w:rPr>
          <w:rFonts w:ascii="CorporateSTEE" w:hAnsi="CorporateSTEE" w:cs="CorporateSTEE"/>
          <w:b/>
          <w:sz w:val="18"/>
          <w:szCs w:val="18"/>
          <w:lang w:val="sl-SI"/>
        </w:rPr>
        <w:t>razen za: formalna izobraževanja, investicije v prostore in nakup opreme izvajalcev programov, nakup in vzdrževanje nepremičnin ter pohištvene opreme, stroške pogostitve, ki vključujejo alkoholne pijače, stroške zaposlitve.</w:t>
      </w:r>
    </w:p>
    <w:p w14:paraId="7785A3DC" w14:textId="77777777" w:rsidR="00CB7117" w:rsidRDefault="00CB7117" w:rsidP="00CB7117">
      <w:pPr>
        <w:pStyle w:val="Sprotnaopomba-besedilo"/>
        <w:spacing w:line="288" w:lineRule="auto"/>
      </w:pPr>
    </w:p>
  </w:footnote>
  <w:footnote w:id="3">
    <w:p w14:paraId="5CEC23D0" w14:textId="77777777" w:rsidR="00CB7117" w:rsidRPr="0079746D" w:rsidRDefault="00CB7117" w:rsidP="00CB7117">
      <w:pPr>
        <w:pStyle w:val="Sprotnaopomba-besedilo"/>
        <w:spacing w:line="288" w:lineRule="auto"/>
        <w:jc w:val="both"/>
        <w:rPr>
          <w:rStyle w:val="Sprotnaopomba-sklic"/>
        </w:rPr>
      </w:pPr>
      <w:r w:rsidRPr="006A154B">
        <w:rPr>
          <w:rStyle w:val="Sprotnaopomba-sklic"/>
          <w:rFonts w:ascii="Minion Pro" w:hAnsi="Minion Pro" w:cs="Minion Pro"/>
          <w:lang w:val="en-GB"/>
        </w:rPr>
        <w:footnoteRef/>
      </w:r>
      <w:r>
        <w:rPr>
          <w:rFonts w:ascii="CorporateSTEE" w:hAnsi="CorporateSTEE" w:cs="CorporateSTEE"/>
          <w:color w:val="000000"/>
          <w:sz w:val="18"/>
          <w:szCs w:val="18"/>
        </w:rPr>
        <w:t xml:space="preserve"> k</w:t>
      </w:r>
      <w:r w:rsidRPr="001A5F27">
        <w:rPr>
          <w:rFonts w:ascii="CorporateSTEE" w:hAnsi="CorporateSTEE" w:cs="CorporateSTEE"/>
          <w:color w:val="000000"/>
          <w:sz w:val="18"/>
          <w:szCs w:val="18"/>
        </w:rPr>
        <w:t xml:space="preserve"> postavki »Ovrednoteno prostovoljsko delo« v prvi stolpec vpišite vrednost ovrednotenega </w:t>
      </w:r>
      <w:r w:rsidRPr="009F3B14">
        <w:rPr>
          <w:rFonts w:ascii="CorporateSTEE" w:hAnsi="CorporateSTEE" w:cs="CorporateSTEE"/>
          <w:color w:val="000000"/>
          <w:sz w:val="18"/>
          <w:szCs w:val="18"/>
        </w:rPr>
        <w:t xml:space="preserve">prostovoljskega dela, ki ste ga kot lastni materialni vložek za sofinanciranje programa prikazali v prijavi na javni razpis. </w:t>
      </w:r>
      <w:r>
        <w:rPr>
          <w:rFonts w:ascii="CorporateSTEE" w:hAnsi="CorporateSTEE" w:cs="CorporateSTEE"/>
          <w:color w:val="000000"/>
          <w:sz w:val="18"/>
          <w:szCs w:val="18"/>
        </w:rPr>
        <w:t xml:space="preserve">Ovrednoteno prostovoljno delo ne sme presegati </w:t>
      </w:r>
      <w:r w:rsidRPr="008712E4">
        <w:rPr>
          <w:rFonts w:ascii="CorporateSTEE" w:hAnsi="CorporateSTEE" w:cs="CorporateSTEE"/>
          <w:b/>
          <w:color w:val="000000"/>
          <w:sz w:val="18"/>
          <w:szCs w:val="18"/>
        </w:rPr>
        <w:t>10 % ocenjene vrednosti prijavljenega programa.</w:t>
      </w:r>
      <w:r>
        <w:rPr>
          <w:rFonts w:ascii="CorporateSTEE" w:hAnsi="CorporateSTEE" w:cs="CorporateSTEE"/>
          <w:color w:val="000000"/>
          <w:sz w:val="18"/>
          <w:szCs w:val="18"/>
        </w:rPr>
        <w:t xml:space="preserve"> </w:t>
      </w:r>
      <w:r w:rsidRPr="009F3B14">
        <w:rPr>
          <w:rFonts w:ascii="CorporateSTEE" w:hAnsi="CorporateSTEE" w:cs="CorporateSTEE"/>
          <w:color w:val="000000"/>
          <w:sz w:val="18"/>
          <w:szCs w:val="18"/>
        </w:rPr>
        <w:t>Občina Kočevje bo pri vrednosti prostovoljskega dela upoštevala do 13 EUR/uro za organizacijsko, do 10 EUR/uro za vsebinsko in do 6 EUR/uro za druge oblike prostovoljskega dela. Znesek, ki ga boste vpisali kot prihodek, vpišite tudi med odhodke programa, k postavki »</w:t>
      </w:r>
      <w:r>
        <w:rPr>
          <w:rFonts w:ascii="CorporateSTEE" w:hAnsi="CorporateSTEE" w:cs="CorporateSTEE"/>
          <w:color w:val="000000"/>
          <w:sz w:val="18"/>
          <w:szCs w:val="18"/>
        </w:rPr>
        <w:t>Ovrednoteno prostovoljsko delo«.</w:t>
      </w:r>
    </w:p>
  </w:footnote>
  <w:footnote w:id="4">
    <w:p w14:paraId="6A26BAE7" w14:textId="77777777" w:rsidR="00CB7117" w:rsidRPr="00456BFE" w:rsidRDefault="00CB7117" w:rsidP="00CB7117">
      <w:pPr>
        <w:pStyle w:val="Sprotnaopomba-besedilo"/>
        <w:jc w:val="both"/>
        <w:rPr>
          <w:rFonts w:ascii="CorporateSTEE" w:hAnsi="CorporateSTEE"/>
          <w:b/>
          <w:sz w:val="18"/>
          <w:szCs w:val="18"/>
        </w:rPr>
      </w:pPr>
      <w:r w:rsidRPr="00456BFE">
        <w:rPr>
          <w:rStyle w:val="Sprotnaopomba-sklic"/>
          <w:rFonts w:ascii="CorporateSTEE" w:hAnsi="CorporateSTEE"/>
          <w:sz w:val="18"/>
          <w:szCs w:val="18"/>
        </w:rPr>
        <w:footnoteRef/>
      </w:r>
      <w:r w:rsidRPr="00456BFE">
        <w:rPr>
          <w:rFonts w:ascii="CorporateSTEE" w:hAnsi="CorporateSTEE"/>
          <w:sz w:val="18"/>
          <w:szCs w:val="18"/>
        </w:rPr>
        <w:t xml:space="preserve"> Posamezna priloga, ki služi kot dokazilo o izvedbi aktivnosti mora biti ustrezno oštevilčena oziroma poimenovana, glede na točko poročanja. </w:t>
      </w:r>
      <w:r w:rsidRPr="00456BFE">
        <w:rPr>
          <w:rFonts w:ascii="CorporateSTEE" w:hAnsi="CorporateSTEE"/>
          <w:b/>
          <w:sz w:val="18"/>
          <w:szCs w:val="18"/>
        </w:rPr>
        <w:t>V razdelek »DOKAZILO« zapišete zaporedno številko posamezne priloge oziroma</w:t>
      </w:r>
      <w:r w:rsidRPr="00456BFE">
        <w:rPr>
          <w:rFonts w:ascii="CorporateSTEE" w:hAnsi="CorporateSTEE"/>
          <w:sz w:val="18"/>
          <w:szCs w:val="18"/>
        </w:rPr>
        <w:t xml:space="preserve"> naziv priloge s katero se dokazuje izvedba aktivnosti. Priloga je obvezni del obrazca za poročanje. </w:t>
      </w:r>
      <w:r w:rsidRPr="00456BFE">
        <w:rPr>
          <w:rFonts w:ascii="CorporateSTEE" w:hAnsi="CorporateSTEE"/>
          <w:b/>
          <w:sz w:val="18"/>
          <w:szCs w:val="18"/>
        </w:rPr>
        <w:t>Sklicevanje na spletno stran društva se ne šteje kot dokazilo.</w:t>
      </w:r>
    </w:p>
  </w:footnote>
  <w:footnote w:id="5">
    <w:p w14:paraId="6ADD0FAD" w14:textId="77777777" w:rsidR="00CB7117" w:rsidRPr="001C7CC0" w:rsidRDefault="00CB7117" w:rsidP="00CB7117">
      <w:pPr>
        <w:pStyle w:val="NoParagraphStyle"/>
        <w:jc w:val="both"/>
        <w:rPr>
          <w:rFonts w:ascii="CorporateSTEE" w:hAnsi="CorporateSTEE" w:cs="CorporateSTEE"/>
          <w:b/>
          <w:sz w:val="18"/>
          <w:szCs w:val="18"/>
          <w:lang w:val="sl-SI"/>
        </w:rPr>
      </w:pPr>
      <w:r w:rsidRPr="0018039E">
        <w:rPr>
          <w:rStyle w:val="Sprotnaopomba-sklic"/>
          <w:sz w:val="18"/>
          <w:szCs w:val="18"/>
        </w:rPr>
        <w:footnoteRef/>
      </w:r>
      <w:r w:rsidRPr="0018039E">
        <w:rPr>
          <w:sz w:val="18"/>
          <w:szCs w:val="18"/>
        </w:rPr>
        <w:t xml:space="preserve"> </w:t>
      </w:r>
      <w:r w:rsidRPr="0018039E">
        <w:rPr>
          <w:rFonts w:ascii="CorporateSTEE" w:hAnsi="CorporateSTEE" w:cs="CorporateSTEE"/>
          <w:sz w:val="18"/>
          <w:szCs w:val="18"/>
          <w:lang w:val="sl-SI"/>
        </w:rPr>
        <w:t xml:space="preserve">Sredstva po javnem razpisu se namenijo za sofinanciranje materialnih in programskih stroškov izvajalcev humanitarnih programov, </w:t>
      </w:r>
      <w:r w:rsidRPr="001C7CC0">
        <w:rPr>
          <w:rFonts w:ascii="CorporateSTEE" w:hAnsi="CorporateSTEE" w:cs="CorporateSTEE"/>
          <w:b/>
          <w:sz w:val="18"/>
          <w:szCs w:val="18"/>
          <w:lang w:val="sl-SI"/>
        </w:rPr>
        <w:t>razen za: formalna izobraževanja, investicije v prostore in nakup opreme izvajalcev programov, nakup in vzdrževanje nepremičnin ter pohištvene opreme, stroške pogostitve, ki vključujejo alkoholne pijače, stroške zaposlitve.</w:t>
      </w:r>
    </w:p>
    <w:p w14:paraId="3DAF3EEF" w14:textId="77777777" w:rsidR="00CB7117" w:rsidRDefault="00CB7117" w:rsidP="00CB7117">
      <w:pPr>
        <w:pStyle w:val="Sprotnaopomba-besedilo"/>
        <w:spacing w:line="288" w:lineRule="auto"/>
      </w:pPr>
    </w:p>
  </w:footnote>
  <w:footnote w:id="6">
    <w:p w14:paraId="070E1DA3" w14:textId="77777777" w:rsidR="00CB7117" w:rsidRPr="0079746D" w:rsidRDefault="00CB7117" w:rsidP="00CB7117">
      <w:pPr>
        <w:pStyle w:val="Sprotnaopomba-besedilo"/>
        <w:spacing w:line="288" w:lineRule="auto"/>
        <w:jc w:val="both"/>
        <w:rPr>
          <w:rStyle w:val="Sprotnaopomba-sklic"/>
        </w:rPr>
      </w:pPr>
      <w:r w:rsidRPr="001A5F27">
        <w:rPr>
          <w:rFonts w:ascii="CorporateSTEE" w:hAnsi="CorporateSTEE" w:cs="CorporateSTEE"/>
          <w:color w:val="000000"/>
          <w:sz w:val="18"/>
          <w:szCs w:val="18"/>
        </w:rPr>
        <w:footnoteRef/>
      </w:r>
      <w:r w:rsidRPr="001A5F27">
        <w:rPr>
          <w:rFonts w:ascii="CorporateSTEE" w:hAnsi="CorporateSTEE" w:cs="CorporateSTEE"/>
          <w:color w:val="000000"/>
          <w:sz w:val="18"/>
          <w:szCs w:val="18"/>
        </w:rPr>
        <w:t xml:space="preserve"> K postavki »Ovrednoteno prostovoljsko delo« v prvi stolpec vpišite vrednost ovrednotenega </w:t>
      </w:r>
      <w:r w:rsidRPr="009F3B14">
        <w:rPr>
          <w:rFonts w:ascii="CorporateSTEE" w:hAnsi="CorporateSTEE" w:cs="CorporateSTEE"/>
          <w:color w:val="000000"/>
          <w:sz w:val="18"/>
          <w:szCs w:val="18"/>
        </w:rPr>
        <w:t xml:space="preserve">prostovoljskega dela, ki ste ga kot lastni materialni vložek za sofinanciranje programa prikazali v prijavi na javni razpis. </w:t>
      </w:r>
      <w:r w:rsidRPr="001C7CC0">
        <w:rPr>
          <w:rFonts w:ascii="CorporateSTEE" w:hAnsi="CorporateSTEE" w:cs="CorporateSTEE"/>
          <w:b/>
          <w:color w:val="000000"/>
          <w:sz w:val="18"/>
          <w:szCs w:val="18"/>
        </w:rPr>
        <w:t>Ovrednoteno prostovoljno delo ne sme presegati 10 % ocenjene vrednosti prijavljenega programa</w:t>
      </w:r>
      <w:r>
        <w:rPr>
          <w:rFonts w:ascii="CorporateSTEE" w:hAnsi="CorporateSTEE" w:cs="CorporateSTEE"/>
          <w:color w:val="000000"/>
          <w:sz w:val="18"/>
          <w:szCs w:val="18"/>
        </w:rPr>
        <w:t xml:space="preserve">. </w:t>
      </w:r>
      <w:r w:rsidRPr="009F3B14">
        <w:rPr>
          <w:rFonts w:ascii="CorporateSTEE" w:hAnsi="CorporateSTEE" w:cs="CorporateSTEE"/>
          <w:color w:val="000000"/>
          <w:sz w:val="18"/>
          <w:szCs w:val="18"/>
        </w:rPr>
        <w:t>Občina Kočevje bo pri vrednosti prostovoljskega dela upoštevala do 13 EUR/uro za organizacijsko, do 10 EUR/uro za vsebinsko in do 6 EUR/uro za druge oblike prostovoljskega dela. Znesek, ki ga boste vpisali kot prihodek, vpišite tudi med odhodke programa, k postavki »</w:t>
      </w:r>
      <w:r>
        <w:rPr>
          <w:rFonts w:ascii="CorporateSTEE" w:hAnsi="CorporateSTEE" w:cs="CorporateSTEE"/>
          <w:color w:val="000000"/>
          <w:sz w:val="18"/>
          <w:szCs w:val="18"/>
        </w:rPr>
        <w:t>Ovrednoteno prostovoljsko delo«.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E8B1F" w14:textId="77777777" w:rsidR="00127F1A" w:rsidRDefault="00127F1A" w:rsidP="00127F1A">
    <w:pPr>
      <w:pStyle w:val="NoParagraphStyle"/>
      <w:spacing w:line="312" w:lineRule="auto"/>
      <w:ind w:left="6804" w:right="-397"/>
      <w:rPr>
        <w:rFonts w:ascii="PF Panel BDI" w:hAnsi="PF Panel BDI" w:cs="FranklinGotItcTEEDem"/>
        <w:b/>
        <w:sz w:val="20"/>
        <w:szCs w:val="20"/>
        <w:lang w:val="sl-SI"/>
      </w:rPr>
    </w:pPr>
    <w:r>
      <w:rPr>
        <w:rFonts w:ascii="FranklinGotItcTEEDem" w:hAnsi="FranklinGotItcTEEDem" w:cs="FranklinGotItcTEEDem"/>
        <w:caps/>
        <w:noProof/>
        <w:sz w:val="20"/>
        <w:szCs w:val="20"/>
        <w:lang w:val="sl-SI"/>
      </w:rPr>
      <w:drawing>
        <wp:anchor distT="0" distB="0" distL="114300" distR="114300" simplePos="0" relativeHeight="251659264" behindDoc="1" locked="0" layoutInCell="1" allowOverlap="1" wp14:anchorId="112DCE02" wp14:editId="2544DA66">
          <wp:simplePos x="0" y="0"/>
          <wp:positionH relativeFrom="margin">
            <wp:posOffset>-414655</wp:posOffset>
          </wp:positionH>
          <wp:positionV relativeFrom="paragraph">
            <wp:posOffset>1270</wp:posOffset>
          </wp:positionV>
          <wp:extent cx="2009775" cy="1114425"/>
          <wp:effectExtent l="0" t="0" r="9525" b="9525"/>
          <wp:wrapNone/>
          <wp:docPr id="10" name="Picture 1" descr="Glav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eps"/>
                  <pic:cNvPicPr/>
                </pic:nvPicPr>
                <pic:blipFill rotWithShape="1">
                  <a:blip r:embed="rId1"/>
                  <a:srcRect l="8694" t="30357" r="64723"/>
                  <a:stretch/>
                </pic:blipFill>
                <pic:spPr bwMode="auto">
                  <a:xfrm>
                    <a:off x="0" y="0"/>
                    <a:ext cx="2009775" cy="11144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AAC0AFD" w14:textId="77777777" w:rsidR="00781FB7" w:rsidRPr="00746BE6" w:rsidRDefault="00781FB7" w:rsidP="00404E2E">
    <w:pPr>
      <w:pStyle w:val="Default"/>
      <w:tabs>
        <w:tab w:val="left" w:pos="7020"/>
      </w:tabs>
      <w:rPr>
        <w:rFonts w:cstheme="minorHAnsi"/>
        <w:color w:val="00525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8A8DF" w14:textId="77777777" w:rsidR="00127F1A" w:rsidRDefault="00127F1A" w:rsidP="00127F1A">
    <w:pPr>
      <w:pStyle w:val="NoParagraphStyle"/>
      <w:spacing w:line="312" w:lineRule="auto"/>
      <w:ind w:left="6804" w:right="-397"/>
      <w:rPr>
        <w:rFonts w:ascii="PF Panel BDI" w:hAnsi="PF Panel BDI" w:cs="FranklinGotItcTEEDem"/>
        <w:b/>
        <w:sz w:val="20"/>
        <w:szCs w:val="20"/>
        <w:lang w:val="sl-SI"/>
      </w:rPr>
    </w:pPr>
    <w:r>
      <w:rPr>
        <w:rFonts w:ascii="FranklinGotItcTEEDem" w:hAnsi="FranklinGotItcTEEDem" w:cs="FranklinGotItcTEEDem"/>
        <w:caps/>
        <w:noProof/>
        <w:sz w:val="20"/>
        <w:szCs w:val="20"/>
        <w:lang w:val="sl-SI"/>
      </w:rPr>
      <w:drawing>
        <wp:anchor distT="0" distB="0" distL="114300" distR="114300" simplePos="0" relativeHeight="251665408" behindDoc="1" locked="0" layoutInCell="1" allowOverlap="1" wp14:anchorId="5D7B5352" wp14:editId="5F384994">
          <wp:simplePos x="0" y="0"/>
          <wp:positionH relativeFrom="margin">
            <wp:posOffset>-414655</wp:posOffset>
          </wp:positionH>
          <wp:positionV relativeFrom="paragraph">
            <wp:posOffset>1270</wp:posOffset>
          </wp:positionV>
          <wp:extent cx="2009775" cy="1114425"/>
          <wp:effectExtent l="0" t="0" r="9525" b="9525"/>
          <wp:wrapNone/>
          <wp:docPr id="11" name="Picture 1" descr="Glav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eps"/>
                  <pic:cNvPicPr/>
                </pic:nvPicPr>
                <pic:blipFill rotWithShape="1">
                  <a:blip r:embed="rId1"/>
                  <a:srcRect l="8694" t="30357" r="64723"/>
                  <a:stretch/>
                </pic:blipFill>
                <pic:spPr bwMode="auto">
                  <a:xfrm>
                    <a:off x="0" y="0"/>
                    <a:ext cx="2009775" cy="11144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5D363A2" w14:textId="77777777" w:rsidR="00127F1A" w:rsidRPr="00745E6D" w:rsidRDefault="00127F1A" w:rsidP="00127F1A">
    <w:pPr>
      <w:pStyle w:val="NoParagraphStyle"/>
      <w:spacing w:line="312" w:lineRule="auto"/>
      <w:ind w:left="6804" w:right="-397"/>
      <w:rPr>
        <w:rFonts w:ascii="CorporateSTEE" w:hAnsi="CorporateSTEE" w:cs="FranklinGotItcTEEDem"/>
        <w:b/>
        <w:sz w:val="20"/>
        <w:szCs w:val="20"/>
        <w:lang w:val="sl-SI"/>
      </w:rPr>
    </w:pPr>
    <w:r w:rsidRPr="00745E6D">
      <w:rPr>
        <w:rFonts w:ascii="CorporateSTEE" w:hAnsi="CorporateSTEE" w:cs="FranklinGotItcTEEDem"/>
        <w:b/>
        <w:sz w:val="20"/>
        <w:szCs w:val="20"/>
        <w:lang w:val="sl-SI"/>
      </w:rPr>
      <w:t>Občina Kočevje</w:t>
    </w:r>
  </w:p>
  <w:p w14:paraId="69A1F18D" w14:textId="77777777" w:rsidR="00127F1A" w:rsidRPr="00745E6D" w:rsidRDefault="00127F1A" w:rsidP="00127F1A">
    <w:pPr>
      <w:pStyle w:val="NoParagraphStyle"/>
      <w:spacing w:line="312" w:lineRule="auto"/>
      <w:ind w:left="6804" w:right="-397"/>
      <w:rPr>
        <w:rFonts w:ascii="CorporateSTEE" w:hAnsi="CorporateSTEE" w:cs="FranklinGotItcTEEDem"/>
        <w:b/>
        <w:sz w:val="20"/>
        <w:szCs w:val="20"/>
        <w:lang w:val="sl-SI"/>
      </w:rPr>
    </w:pPr>
    <w:r w:rsidRPr="00745E6D">
      <w:rPr>
        <w:rFonts w:ascii="CorporateSTEE" w:hAnsi="CorporateSTEE" w:cs="FranklinGotItcTEEDem"/>
        <w:b/>
        <w:sz w:val="20"/>
        <w:szCs w:val="20"/>
        <w:lang w:val="sl-SI"/>
      </w:rPr>
      <w:t>Občinska uprava</w:t>
    </w:r>
  </w:p>
  <w:p w14:paraId="04BC94CE" w14:textId="77777777" w:rsidR="00127F1A" w:rsidRPr="00745E6D" w:rsidRDefault="00127F1A" w:rsidP="00127F1A">
    <w:pPr>
      <w:pStyle w:val="NoParagraphStyle"/>
      <w:spacing w:line="312" w:lineRule="auto"/>
      <w:ind w:left="6804" w:right="-397"/>
      <w:rPr>
        <w:rFonts w:ascii="CorporateSTEE" w:hAnsi="CorporateSTEE" w:cs="FranklinGotItcTEEDem"/>
        <w:sz w:val="20"/>
        <w:szCs w:val="20"/>
        <w:lang w:val="sl-SI"/>
      </w:rPr>
    </w:pPr>
    <w:r w:rsidRPr="00745E6D">
      <w:rPr>
        <w:rFonts w:ascii="CorporateSTEE" w:hAnsi="CorporateSTEE" w:cs="FranklinGotItcTEEDem"/>
        <w:sz w:val="20"/>
        <w:szCs w:val="20"/>
        <w:lang w:val="sl-SI"/>
      </w:rPr>
      <w:t>Ljubljanska cesta 26</w:t>
    </w:r>
  </w:p>
  <w:p w14:paraId="51A54980" w14:textId="77777777" w:rsidR="00127F1A" w:rsidRPr="00745E6D" w:rsidRDefault="00127F1A" w:rsidP="00127F1A">
    <w:pPr>
      <w:pStyle w:val="NoParagraphStyle"/>
      <w:spacing w:line="312" w:lineRule="auto"/>
      <w:ind w:left="6804" w:right="-397"/>
      <w:rPr>
        <w:rFonts w:ascii="CorporateSTEE" w:hAnsi="CorporateSTEE" w:cs="FranklinGotItcTEEDem"/>
        <w:sz w:val="20"/>
        <w:szCs w:val="20"/>
        <w:lang w:val="sl-SI"/>
      </w:rPr>
    </w:pPr>
    <w:r w:rsidRPr="00745E6D">
      <w:rPr>
        <w:rFonts w:ascii="CorporateSTEE" w:hAnsi="CorporateSTEE" w:cs="FranklinGotItcTEEDem"/>
        <w:sz w:val="20"/>
        <w:szCs w:val="20"/>
        <w:lang w:val="sl-SI"/>
      </w:rPr>
      <w:t>1330 Kočevje</w:t>
    </w:r>
  </w:p>
  <w:p w14:paraId="4D0182D9" w14:textId="77777777" w:rsidR="00127F1A" w:rsidRPr="00745E6D" w:rsidRDefault="00127F1A" w:rsidP="00127F1A">
    <w:pPr>
      <w:pStyle w:val="NoParagraphStyle"/>
      <w:spacing w:line="312" w:lineRule="auto"/>
      <w:ind w:left="6804" w:right="-397"/>
      <w:rPr>
        <w:rFonts w:ascii="CorporateSTEE" w:hAnsi="CorporateSTEE" w:cs="FranklinGotItcTEEBoo"/>
        <w:sz w:val="20"/>
        <w:szCs w:val="20"/>
        <w:lang w:val="sl-SI"/>
      </w:rPr>
    </w:pPr>
    <w:r w:rsidRPr="00745E6D">
      <w:rPr>
        <w:rFonts w:ascii="CorporateSTEE" w:hAnsi="CorporateSTEE" w:cs="FranklinGotItcTEEDem"/>
        <w:sz w:val="20"/>
        <w:szCs w:val="20"/>
        <w:lang w:val="sl-SI"/>
      </w:rPr>
      <w:t>Slovenija</w:t>
    </w:r>
  </w:p>
  <w:p w14:paraId="4E05A662" w14:textId="77777777" w:rsidR="00127F1A" w:rsidRDefault="00127F1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B2951"/>
    <w:multiLevelType w:val="hybridMultilevel"/>
    <w:tmpl w:val="799E11FE"/>
    <w:lvl w:ilvl="0" w:tplc="FFFFFFFF">
      <w:start w:val="4"/>
      <w:numFmt w:val="bullet"/>
      <w:lvlText w:val="-"/>
      <w:lvlJc w:val="left"/>
      <w:pPr>
        <w:tabs>
          <w:tab w:val="num" w:pos="789"/>
        </w:tabs>
        <w:ind w:left="789" w:hanging="360"/>
      </w:pPr>
      <w:rPr>
        <w:rFonts w:ascii="Times New Roman" w:eastAsia="Times New Roman" w:hAnsi="Times New Roman" w:cs="Times New Roman" w:hint="default"/>
      </w:rPr>
    </w:lvl>
    <w:lvl w:ilvl="1" w:tplc="04240003" w:tentative="1">
      <w:start w:val="1"/>
      <w:numFmt w:val="bullet"/>
      <w:lvlText w:val="o"/>
      <w:lvlJc w:val="left"/>
      <w:pPr>
        <w:tabs>
          <w:tab w:val="num" w:pos="1509"/>
        </w:tabs>
        <w:ind w:left="1509" w:hanging="360"/>
      </w:pPr>
      <w:rPr>
        <w:rFonts w:ascii="Courier New" w:hAnsi="Courier New" w:hint="default"/>
      </w:rPr>
    </w:lvl>
    <w:lvl w:ilvl="2" w:tplc="04240005" w:tentative="1">
      <w:start w:val="1"/>
      <w:numFmt w:val="bullet"/>
      <w:lvlText w:val=""/>
      <w:lvlJc w:val="left"/>
      <w:pPr>
        <w:tabs>
          <w:tab w:val="num" w:pos="2229"/>
        </w:tabs>
        <w:ind w:left="2229" w:hanging="360"/>
      </w:pPr>
      <w:rPr>
        <w:rFonts w:ascii="Wingdings" w:hAnsi="Wingdings" w:hint="default"/>
      </w:rPr>
    </w:lvl>
    <w:lvl w:ilvl="3" w:tplc="04240001" w:tentative="1">
      <w:start w:val="1"/>
      <w:numFmt w:val="bullet"/>
      <w:lvlText w:val=""/>
      <w:lvlJc w:val="left"/>
      <w:pPr>
        <w:tabs>
          <w:tab w:val="num" w:pos="2949"/>
        </w:tabs>
        <w:ind w:left="2949" w:hanging="360"/>
      </w:pPr>
      <w:rPr>
        <w:rFonts w:ascii="Symbol" w:hAnsi="Symbol" w:hint="default"/>
      </w:rPr>
    </w:lvl>
    <w:lvl w:ilvl="4" w:tplc="04240003" w:tentative="1">
      <w:start w:val="1"/>
      <w:numFmt w:val="bullet"/>
      <w:lvlText w:val="o"/>
      <w:lvlJc w:val="left"/>
      <w:pPr>
        <w:tabs>
          <w:tab w:val="num" w:pos="3669"/>
        </w:tabs>
        <w:ind w:left="3669" w:hanging="360"/>
      </w:pPr>
      <w:rPr>
        <w:rFonts w:ascii="Courier New" w:hAnsi="Courier New" w:hint="default"/>
      </w:rPr>
    </w:lvl>
    <w:lvl w:ilvl="5" w:tplc="04240005" w:tentative="1">
      <w:start w:val="1"/>
      <w:numFmt w:val="bullet"/>
      <w:lvlText w:val=""/>
      <w:lvlJc w:val="left"/>
      <w:pPr>
        <w:tabs>
          <w:tab w:val="num" w:pos="4389"/>
        </w:tabs>
        <w:ind w:left="4389" w:hanging="360"/>
      </w:pPr>
      <w:rPr>
        <w:rFonts w:ascii="Wingdings" w:hAnsi="Wingdings" w:hint="default"/>
      </w:rPr>
    </w:lvl>
    <w:lvl w:ilvl="6" w:tplc="04240001" w:tentative="1">
      <w:start w:val="1"/>
      <w:numFmt w:val="bullet"/>
      <w:lvlText w:val=""/>
      <w:lvlJc w:val="left"/>
      <w:pPr>
        <w:tabs>
          <w:tab w:val="num" w:pos="5109"/>
        </w:tabs>
        <w:ind w:left="5109" w:hanging="360"/>
      </w:pPr>
      <w:rPr>
        <w:rFonts w:ascii="Symbol" w:hAnsi="Symbol" w:hint="default"/>
      </w:rPr>
    </w:lvl>
    <w:lvl w:ilvl="7" w:tplc="04240003" w:tentative="1">
      <w:start w:val="1"/>
      <w:numFmt w:val="bullet"/>
      <w:lvlText w:val="o"/>
      <w:lvlJc w:val="left"/>
      <w:pPr>
        <w:tabs>
          <w:tab w:val="num" w:pos="5829"/>
        </w:tabs>
        <w:ind w:left="5829" w:hanging="360"/>
      </w:pPr>
      <w:rPr>
        <w:rFonts w:ascii="Courier New" w:hAnsi="Courier New" w:hint="default"/>
      </w:rPr>
    </w:lvl>
    <w:lvl w:ilvl="8" w:tplc="04240005" w:tentative="1">
      <w:start w:val="1"/>
      <w:numFmt w:val="bullet"/>
      <w:lvlText w:val=""/>
      <w:lvlJc w:val="left"/>
      <w:pPr>
        <w:tabs>
          <w:tab w:val="num" w:pos="6549"/>
        </w:tabs>
        <w:ind w:left="6549" w:hanging="360"/>
      </w:pPr>
      <w:rPr>
        <w:rFonts w:ascii="Wingdings" w:hAnsi="Wingdings" w:hint="default"/>
      </w:rPr>
    </w:lvl>
  </w:abstractNum>
  <w:abstractNum w:abstractNumId="1" w15:restartNumberingAfterBreak="0">
    <w:nsid w:val="06035C12"/>
    <w:multiLevelType w:val="hybridMultilevel"/>
    <w:tmpl w:val="EDAEDADC"/>
    <w:lvl w:ilvl="0" w:tplc="B6322C76">
      <w:numFmt w:val="bullet"/>
      <w:lvlText w:val="-"/>
      <w:lvlJc w:val="left"/>
      <w:pPr>
        <w:ind w:left="720" w:hanging="360"/>
      </w:pPr>
      <w:rPr>
        <w:rFonts w:ascii="Times New Roman" w:eastAsia="Times New Roman" w:hAnsi="Times New Roman" w:cs="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551DBB"/>
    <w:multiLevelType w:val="singleLevel"/>
    <w:tmpl w:val="CAD4B4BE"/>
    <w:lvl w:ilvl="0">
      <w:start w:val="1"/>
      <w:numFmt w:val="decimal"/>
      <w:lvlText w:val="%1."/>
      <w:lvlJc w:val="left"/>
      <w:pPr>
        <w:tabs>
          <w:tab w:val="num" w:pos="360"/>
        </w:tabs>
        <w:ind w:left="360" w:hanging="360"/>
      </w:pPr>
      <w:rPr>
        <w:rFonts w:cs="Times New Roman" w:hint="default"/>
      </w:rPr>
    </w:lvl>
  </w:abstractNum>
  <w:abstractNum w:abstractNumId="3" w15:restartNumberingAfterBreak="0">
    <w:nsid w:val="06C020F9"/>
    <w:multiLevelType w:val="hybridMultilevel"/>
    <w:tmpl w:val="689C7FD2"/>
    <w:lvl w:ilvl="0" w:tplc="CF940C0C">
      <w:numFmt w:val="bullet"/>
      <w:lvlText w:val="-"/>
      <w:lvlJc w:val="left"/>
      <w:pPr>
        <w:ind w:left="720" w:hanging="360"/>
      </w:pPr>
      <w:rPr>
        <w:rFonts w:ascii="CorporateSTEE" w:eastAsia="Times New Roman" w:hAnsi="CorporateSTEE"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85A238E"/>
    <w:multiLevelType w:val="singleLevel"/>
    <w:tmpl w:val="0424000F"/>
    <w:lvl w:ilvl="0">
      <w:start w:val="1"/>
      <w:numFmt w:val="decimal"/>
      <w:lvlText w:val="%1."/>
      <w:lvlJc w:val="left"/>
      <w:pPr>
        <w:tabs>
          <w:tab w:val="num" w:pos="360"/>
        </w:tabs>
        <w:ind w:left="360" w:hanging="360"/>
      </w:pPr>
      <w:rPr>
        <w:rFonts w:cs="Times New Roman"/>
      </w:rPr>
    </w:lvl>
  </w:abstractNum>
  <w:abstractNum w:abstractNumId="5" w15:restartNumberingAfterBreak="0">
    <w:nsid w:val="093B3E9E"/>
    <w:multiLevelType w:val="hybridMultilevel"/>
    <w:tmpl w:val="017E7948"/>
    <w:lvl w:ilvl="0" w:tplc="FFFFFFFF">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B4F0FCF"/>
    <w:multiLevelType w:val="hybridMultilevel"/>
    <w:tmpl w:val="6220CC44"/>
    <w:lvl w:ilvl="0" w:tplc="BBEAB14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B8E6B20"/>
    <w:multiLevelType w:val="hybridMultilevel"/>
    <w:tmpl w:val="DAE41FF6"/>
    <w:lvl w:ilvl="0" w:tplc="30B85E1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4386B15"/>
    <w:multiLevelType w:val="hybridMultilevel"/>
    <w:tmpl w:val="B17A0584"/>
    <w:lvl w:ilvl="0" w:tplc="BBEAB14E">
      <w:start w:val="1"/>
      <w:numFmt w:val="decimal"/>
      <w:lvlText w:val="(%1)"/>
      <w:lvlJc w:val="left"/>
      <w:pPr>
        <w:ind w:left="252" w:hanging="360"/>
      </w:pPr>
      <w:rPr>
        <w:rFonts w:hint="default"/>
      </w:rPr>
    </w:lvl>
    <w:lvl w:ilvl="1" w:tplc="04240019" w:tentative="1">
      <w:start w:val="1"/>
      <w:numFmt w:val="lowerLetter"/>
      <w:lvlText w:val="%2."/>
      <w:lvlJc w:val="left"/>
      <w:pPr>
        <w:ind w:left="972" w:hanging="360"/>
      </w:pPr>
    </w:lvl>
    <w:lvl w:ilvl="2" w:tplc="0424001B" w:tentative="1">
      <w:start w:val="1"/>
      <w:numFmt w:val="lowerRoman"/>
      <w:lvlText w:val="%3."/>
      <w:lvlJc w:val="right"/>
      <w:pPr>
        <w:ind w:left="1692" w:hanging="180"/>
      </w:pPr>
    </w:lvl>
    <w:lvl w:ilvl="3" w:tplc="0424000F" w:tentative="1">
      <w:start w:val="1"/>
      <w:numFmt w:val="decimal"/>
      <w:lvlText w:val="%4."/>
      <w:lvlJc w:val="left"/>
      <w:pPr>
        <w:ind w:left="2412" w:hanging="360"/>
      </w:pPr>
    </w:lvl>
    <w:lvl w:ilvl="4" w:tplc="04240019" w:tentative="1">
      <w:start w:val="1"/>
      <w:numFmt w:val="lowerLetter"/>
      <w:lvlText w:val="%5."/>
      <w:lvlJc w:val="left"/>
      <w:pPr>
        <w:ind w:left="3132" w:hanging="360"/>
      </w:pPr>
    </w:lvl>
    <w:lvl w:ilvl="5" w:tplc="0424001B" w:tentative="1">
      <w:start w:val="1"/>
      <w:numFmt w:val="lowerRoman"/>
      <w:lvlText w:val="%6."/>
      <w:lvlJc w:val="right"/>
      <w:pPr>
        <w:ind w:left="3852" w:hanging="180"/>
      </w:pPr>
    </w:lvl>
    <w:lvl w:ilvl="6" w:tplc="0424000F" w:tentative="1">
      <w:start w:val="1"/>
      <w:numFmt w:val="decimal"/>
      <w:lvlText w:val="%7."/>
      <w:lvlJc w:val="left"/>
      <w:pPr>
        <w:ind w:left="4572" w:hanging="360"/>
      </w:pPr>
    </w:lvl>
    <w:lvl w:ilvl="7" w:tplc="04240019" w:tentative="1">
      <w:start w:val="1"/>
      <w:numFmt w:val="lowerLetter"/>
      <w:lvlText w:val="%8."/>
      <w:lvlJc w:val="left"/>
      <w:pPr>
        <w:ind w:left="5292" w:hanging="360"/>
      </w:pPr>
    </w:lvl>
    <w:lvl w:ilvl="8" w:tplc="0424001B" w:tentative="1">
      <w:start w:val="1"/>
      <w:numFmt w:val="lowerRoman"/>
      <w:lvlText w:val="%9."/>
      <w:lvlJc w:val="right"/>
      <w:pPr>
        <w:ind w:left="6012" w:hanging="180"/>
      </w:pPr>
    </w:lvl>
  </w:abstractNum>
  <w:abstractNum w:abstractNumId="9" w15:restartNumberingAfterBreak="0">
    <w:nsid w:val="157F6960"/>
    <w:multiLevelType w:val="hybridMultilevel"/>
    <w:tmpl w:val="A1AAA596"/>
    <w:lvl w:ilvl="0" w:tplc="BBEAB14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A5035BA"/>
    <w:multiLevelType w:val="hybridMultilevel"/>
    <w:tmpl w:val="C624F0C2"/>
    <w:lvl w:ilvl="0" w:tplc="BBEAB14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C410F79"/>
    <w:multiLevelType w:val="hybridMultilevel"/>
    <w:tmpl w:val="D78492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F096081"/>
    <w:multiLevelType w:val="hybridMultilevel"/>
    <w:tmpl w:val="96363534"/>
    <w:lvl w:ilvl="0" w:tplc="C12E74F0">
      <w:start w:val="1330"/>
      <w:numFmt w:val="bullet"/>
      <w:lvlText w:val="-"/>
      <w:lvlJc w:val="left"/>
      <w:pPr>
        <w:ind w:left="720" w:hanging="360"/>
      </w:pPr>
      <w:rPr>
        <w:rFonts w:ascii="CorporateSTEE" w:eastAsia="Times New Roman" w:hAnsi="CorporateSTEE"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2787D99"/>
    <w:multiLevelType w:val="hybridMultilevel"/>
    <w:tmpl w:val="3AFAE47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2A2F7E0F"/>
    <w:multiLevelType w:val="hybridMultilevel"/>
    <w:tmpl w:val="C40A6C40"/>
    <w:lvl w:ilvl="0" w:tplc="DC32112A">
      <w:numFmt w:val="bullet"/>
      <w:lvlText w:val="-"/>
      <w:lvlJc w:val="left"/>
      <w:pPr>
        <w:ind w:left="1077" w:hanging="360"/>
      </w:pPr>
      <w:rPr>
        <w:rFonts w:ascii="CorporateSTEE" w:eastAsia="Times New Roman" w:hAnsi="CorporateSTEE" w:cs="Times New Roman"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5" w15:restartNumberingAfterBreak="0">
    <w:nsid w:val="2C447342"/>
    <w:multiLevelType w:val="singleLevel"/>
    <w:tmpl w:val="966896A4"/>
    <w:lvl w:ilvl="0">
      <w:start w:val="5"/>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32680DF3"/>
    <w:multiLevelType w:val="hybridMultilevel"/>
    <w:tmpl w:val="5BCAC8B6"/>
    <w:lvl w:ilvl="0" w:tplc="48F0930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2860765"/>
    <w:multiLevelType w:val="hybridMultilevel"/>
    <w:tmpl w:val="A84611AA"/>
    <w:lvl w:ilvl="0" w:tplc="E51622AA">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41F4772"/>
    <w:multiLevelType w:val="hybridMultilevel"/>
    <w:tmpl w:val="57945BD4"/>
    <w:lvl w:ilvl="0" w:tplc="BBEAB14E">
      <w:start w:val="1"/>
      <w:numFmt w:val="decimal"/>
      <w:lvlText w:val="(%1)"/>
      <w:lvlJc w:val="left"/>
      <w:pPr>
        <w:ind w:left="252" w:hanging="360"/>
      </w:pPr>
      <w:rPr>
        <w:rFonts w:hint="default"/>
      </w:rPr>
    </w:lvl>
    <w:lvl w:ilvl="1" w:tplc="04240019" w:tentative="1">
      <w:start w:val="1"/>
      <w:numFmt w:val="lowerLetter"/>
      <w:lvlText w:val="%2."/>
      <w:lvlJc w:val="left"/>
      <w:pPr>
        <w:ind w:left="972" w:hanging="360"/>
      </w:pPr>
    </w:lvl>
    <w:lvl w:ilvl="2" w:tplc="0424001B" w:tentative="1">
      <w:start w:val="1"/>
      <w:numFmt w:val="lowerRoman"/>
      <w:lvlText w:val="%3."/>
      <w:lvlJc w:val="right"/>
      <w:pPr>
        <w:ind w:left="1692" w:hanging="180"/>
      </w:pPr>
    </w:lvl>
    <w:lvl w:ilvl="3" w:tplc="0424000F" w:tentative="1">
      <w:start w:val="1"/>
      <w:numFmt w:val="decimal"/>
      <w:lvlText w:val="%4."/>
      <w:lvlJc w:val="left"/>
      <w:pPr>
        <w:ind w:left="2412" w:hanging="360"/>
      </w:pPr>
    </w:lvl>
    <w:lvl w:ilvl="4" w:tplc="04240019" w:tentative="1">
      <w:start w:val="1"/>
      <w:numFmt w:val="lowerLetter"/>
      <w:lvlText w:val="%5."/>
      <w:lvlJc w:val="left"/>
      <w:pPr>
        <w:ind w:left="3132" w:hanging="360"/>
      </w:pPr>
    </w:lvl>
    <w:lvl w:ilvl="5" w:tplc="0424001B" w:tentative="1">
      <w:start w:val="1"/>
      <w:numFmt w:val="lowerRoman"/>
      <w:lvlText w:val="%6."/>
      <w:lvlJc w:val="right"/>
      <w:pPr>
        <w:ind w:left="3852" w:hanging="180"/>
      </w:pPr>
    </w:lvl>
    <w:lvl w:ilvl="6" w:tplc="0424000F" w:tentative="1">
      <w:start w:val="1"/>
      <w:numFmt w:val="decimal"/>
      <w:lvlText w:val="%7."/>
      <w:lvlJc w:val="left"/>
      <w:pPr>
        <w:ind w:left="4572" w:hanging="360"/>
      </w:pPr>
    </w:lvl>
    <w:lvl w:ilvl="7" w:tplc="04240019" w:tentative="1">
      <w:start w:val="1"/>
      <w:numFmt w:val="lowerLetter"/>
      <w:lvlText w:val="%8."/>
      <w:lvlJc w:val="left"/>
      <w:pPr>
        <w:ind w:left="5292" w:hanging="360"/>
      </w:pPr>
    </w:lvl>
    <w:lvl w:ilvl="8" w:tplc="0424001B" w:tentative="1">
      <w:start w:val="1"/>
      <w:numFmt w:val="lowerRoman"/>
      <w:lvlText w:val="%9."/>
      <w:lvlJc w:val="right"/>
      <w:pPr>
        <w:ind w:left="6012" w:hanging="180"/>
      </w:pPr>
    </w:lvl>
  </w:abstractNum>
  <w:abstractNum w:abstractNumId="19" w15:restartNumberingAfterBreak="0">
    <w:nsid w:val="35A83E12"/>
    <w:multiLevelType w:val="hybridMultilevel"/>
    <w:tmpl w:val="DE5E6376"/>
    <w:lvl w:ilvl="0" w:tplc="BBEAB14E">
      <w:start w:val="1"/>
      <w:numFmt w:val="decimal"/>
      <w:lvlText w:val="(%1)"/>
      <w:lvlJc w:val="left"/>
      <w:pPr>
        <w:ind w:left="252" w:hanging="360"/>
      </w:pPr>
      <w:rPr>
        <w:rFonts w:hint="default"/>
      </w:rPr>
    </w:lvl>
    <w:lvl w:ilvl="1" w:tplc="04240019" w:tentative="1">
      <w:start w:val="1"/>
      <w:numFmt w:val="lowerLetter"/>
      <w:lvlText w:val="%2."/>
      <w:lvlJc w:val="left"/>
      <w:pPr>
        <w:ind w:left="972" w:hanging="360"/>
      </w:pPr>
    </w:lvl>
    <w:lvl w:ilvl="2" w:tplc="0424001B" w:tentative="1">
      <w:start w:val="1"/>
      <w:numFmt w:val="lowerRoman"/>
      <w:lvlText w:val="%3."/>
      <w:lvlJc w:val="right"/>
      <w:pPr>
        <w:ind w:left="1692" w:hanging="180"/>
      </w:pPr>
    </w:lvl>
    <w:lvl w:ilvl="3" w:tplc="0424000F" w:tentative="1">
      <w:start w:val="1"/>
      <w:numFmt w:val="decimal"/>
      <w:lvlText w:val="%4."/>
      <w:lvlJc w:val="left"/>
      <w:pPr>
        <w:ind w:left="2412" w:hanging="360"/>
      </w:pPr>
    </w:lvl>
    <w:lvl w:ilvl="4" w:tplc="04240019" w:tentative="1">
      <w:start w:val="1"/>
      <w:numFmt w:val="lowerLetter"/>
      <w:lvlText w:val="%5."/>
      <w:lvlJc w:val="left"/>
      <w:pPr>
        <w:ind w:left="3132" w:hanging="360"/>
      </w:pPr>
    </w:lvl>
    <w:lvl w:ilvl="5" w:tplc="0424001B" w:tentative="1">
      <w:start w:val="1"/>
      <w:numFmt w:val="lowerRoman"/>
      <w:lvlText w:val="%6."/>
      <w:lvlJc w:val="right"/>
      <w:pPr>
        <w:ind w:left="3852" w:hanging="180"/>
      </w:pPr>
    </w:lvl>
    <w:lvl w:ilvl="6" w:tplc="0424000F" w:tentative="1">
      <w:start w:val="1"/>
      <w:numFmt w:val="decimal"/>
      <w:lvlText w:val="%7."/>
      <w:lvlJc w:val="left"/>
      <w:pPr>
        <w:ind w:left="4572" w:hanging="360"/>
      </w:pPr>
    </w:lvl>
    <w:lvl w:ilvl="7" w:tplc="04240019" w:tentative="1">
      <w:start w:val="1"/>
      <w:numFmt w:val="lowerLetter"/>
      <w:lvlText w:val="%8."/>
      <w:lvlJc w:val="left"/>
      <w:pPr>
        <w:ind w:left="5292" w:hanging="360"/>
      </w:pPr>
    </w:lvl>
    <w:lvl w:ilvl="8" w:tplc="0424001B" w:tentative="1">
      <w:start w:val="1"/>
      <w:numFmt w:val="lowerRoman"/>
      <w:lvlText w:val="%9."/>
      <w:lvlJc w:val="right"/>
      <w:pPr>
        <w:ind w:left="6012" w:hanging="180"/>
      </w:pPr>
    </w:lvl>
  </w:abstractNum>
  <w:abstractNum w:abstractNumId="20" w15:restartNumberingAfterBreak="0">
    <w:nsid w:val="36964F55"/>
    <w:multiLevelType w:val="hybridMultilevel"/>
    <w:tmpl w:val="D3C009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76F6216"/>
    <w:multiLevelType w:val="hybridMultilevel"/>
    <w:tmpl w:val="4B8A68DA"/>
    <w:lvl w:ilvl="0" w:tplc="F216F364">
      <w:numFmt w:val="bullet"/>
      <w:lvlText w:val="-"/>
      <w:lvlJc w:val="left"/>
      <w:pPr>
        <w:ind w:left="720" w:hanging="360"/>
      </w:pPr>
      <w:rPr>
        <w:rFonts w:ascii="CorporateSTEE" w:eastAsia="Times New Roman" w:hAnsi="CorporateSTEE" w:cs="Arial"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9431145"/>
    <w:multiLevelType w:val="multilevel"/>
    <w:tmpl w:val="71EE48FC"/>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3" w15:restartNumberingAfterBreak="0">
    <w:nsid w:val="40E85147"/>
    <w:multiLevelType w:val="hybridMultilevel"/>
    <w:tmpl w:val="BE963AB0"/>
    <w:lvl w:ilvl="0" w:tplc="FC76E3D2">
      <w:start w:val="1"/>
      <w:numFmt w:val="decimal"/>
      <w:pStyle w:val="1Naslovnik"/>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65A2AC2"/>
    <w:multiLevelType w:val="hybridMultilevel"/>
    <w:tmpl w:val="16C0378E"/>
    <w:lvl w:ilvl="0" w:tplc="F216F364">
      <w:numFmt w:val="bullet"/>
      <w:lvlText w:val="-"/>
      <w:lvlJc w:val="left"/>
      <w:pPr>
        <w:ind w:left="720" w:hanging="360"/>
      </w:pPr>
      <w:rPr>
        <w:rFonts w:ascii="CorporateSTEE" w:eastAsia="Times New Roman" w:hAnsi="CorporateSTEE" w:cs="Arial"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7042D68"/>
    <w:multiLevelType w:val="hybridMultilevel"/>
    <w:tmpl w:val="DF207494"/>
    <w:lvl w:ilvl="0" w:tplc="BEB6C98A">
      <w:start w:val="1"/>
      <w:numFmt w:val="decimal"/>
      <w:lvlText w:val="%1."/>
      <w:lvlJc w:val="left"/>
      <w:pPr>
        <w:ind w:left="720" w:hanging="360"/>
      </w:pPr>
      <w:rPr>
        <w:rFonts w:hint="default"/>
        <w:b/>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A612B1C"/>
    <w:multiLevelType w:val="hybridMultilevel"/>
    <w:tmpl w:val="19A40BD6"/>
    <w:lvl w:ilvl="0" w:tplc="9BDCD692">
      <w:start w:val="6"/>
      <w:numFmt w:val="bullet"/>
      <w:lvlText w:val="-"/>
      <w:lvlJc w:val="left"/>
      <w:pPr>
        <w:ind w:left="720" w:hanging="360"/>
      </w:pPr>
      <w:rPr>
        <w:rFonts w:ascii="CorporateSTEE" w:eastAsiaTheme="minorEastAsia" w:hAnsi="CorporateSTEE" w:cs="CorporateSTEE"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4DF74D85"/>
    <w:multiLevelType w:val="hybridMultilevel"/>
    <w:tmpl w:val="62749122"/>
    <w:lvl w:ilvl="0" w:tplc="FFFFFFFF">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EF1333D"/>
    <w:multiLevelType w:val="hybridMultilevel"/>
    <w:tmpl w:val="D62ABAB4"/>
    <w:lvl w:ilvl="0" w:tplc="36282704">
      <w:start w:val="1"/>
      <w:numFmt w:val="decimal"/>
      <w:lvlText w:val="%1."/>
      <w:lvlJc w:val="left"/>
      <w:pPr>
        <w:tabs>
          <w:tab w:val="num" w:pos="360"/>
        </w:tabs>
        <w:ind w:left="360" w:hanging="360"/>
      </w:pPr>
      <w:rPr>
        <w:rFonts w:hint="default"/>
        <w:b/>
      </w:rPr>
    </w:lvl>
    <w:lvl w:ilvl="1" w:tplc="FFFFFFFF">
      <w:start w:val="1"/>
      <w:numFmt w:val="decimal"/>
      <w:lvlText w:val="%2."/>
      <w:lvlJc w:val="left"/>
      <w:pPr>
        <w:tabs>
          <w:tab w:val="num" w:pos="1080"/>
        </w:tabs>
        <w:ind w:left="1080" w:hanging="360"/>
      </w:pPr>
      <w:rPr>
        <w:rFonts w:hint="default"/>
      </w:rPr>
    </w:lvl>
    <w:lvl w:ilvl="2" w:tplc="FFFFFFFF">
      <w:start w:val="4"/>
      <w:numFmt w:val="bullet"/>
      <w:lvlText w:val="-"/>
      <w:lvlJc w:val="left"/>
      <w:pPr>
        <w:tabs>
          <w:tab w:val="num" w:pos="1980"/>
        </w:tabs>
        <w:ind w:left="1980" w:hanging="360"/>
      </w:pPr>
      <w:rPr>
        <w:rFonts w:ascii="Times New Roman" w:eastAsia="Times New Roman" w:hAnsi="Times New Roman" w:cs="Times New Roman"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53AE0F4D"/>
    <w:multiLevelType w:val="hybridMultilevel"/>
    <w:tmpl w:val="C6183698"/>
    <w:lvl w:ilvl="0" w:tplc="2F52DE82">
      <w:numFmt w:val="bullet"/>
      <w:lvlText w:val="-"/>
      <w:lvlJc w:val="left"/>
      <w:pPr>
        <w:ind w:left="720" w:hanging="360"/>
      </w:pPr>
      <w:rPr>
        <w:rFonts w:ascii="CorporateSTEE" w:eastAsiaTheme="minorEastAsia" w:hAnsi="CorporateSTEE" w:cs="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6680EFB"/>
    <w:multiLevelType w:val="hybridMultilevel"/>
    <w:tmpl w:val="0DB8AC3C"/>
    <w:lvl w:ilvl="0" w:tplc="311C4CE2">
      <w:start w:val="6"/>
      <w:numFmt w:val="bullet"/>
      <w:lvlText w:val="-"/>
      <w:lvlJc w:val="left"/>
      <w:pPr>
        <w:ind w:left="720" w:hanging="360"/>
      </w:pPr>
      <w:rPr>
        <w:rFonts w:ascii="CorporateSTEE" w:eastAsiaTheme="minorEastAsia" w:hAnsi="CorporateSTEE" w:cs="CorporateSTEE"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1" w15:restartNumberingAfterBreak="0">
    <w:nsid w:val="584516D6"/>
    <w:multiLevelType w:val="hybridMultilevel"/>
    <w:tmpl w:val="E788E0F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12F0E68"/>
    <w:multiLevelType w:val="hybridMultilevel"/>
    <w:tmpl w:val="D7C2CDA8"/>
    <w:lvl w:ilvl="0" w:tplc="FFFFFFFF">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27159E0"/>
    <w:multiLevelType w:val="hybridMultilevel"/>
    <w:tmpl w:val="A1AAA596"/>
    <w:lvl w:ilvl="0" w:tplc="BBEAB14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29A73CF"/>
    <w:multiLevelType w:val="hybridMultilevel"/>
    <w:tmpl w:val="2AAEA880"/>
    <w:lvl w:ilvl="0" w:tplc="F216F364">
      <w:numFmt w:val="bullet"/>
      <w:lvlText w:val="-"/>
      <w:lvlJc w:val="left"/>
      <w:pPr>
        <w:ind w:left="720" w:hanging="360"/>
      </w:pPr>
      <w:rPr>
        <w:rFonts w:ascii="CorporateSTEE" w:eastAsia="Times New Roman" w:hAnsi="CorporateSTEE" w:cs="Arial"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4DD4E29"/>
    <w:multiLevelType w:val="hybridMultilevel"/>
    <w:tmpl w:val="9EF6EDE2"/>
    <w:lvl w:ilvl="0" w:tplc="E698150A">
      <w:start w:val="8"/>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E16648"/>
    <w:multiLevelType w:val="hybridMultilevel"/>
    <w:tmpl w:val="AAD66A4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6C96949"/>
    <w:multiLevelType w:val="hybridMultilevel"/>
    <w:tmpl w:val="E9B0B040"/>
    <w:lvl w:ilvl="0" w:tplc="04240001">
      <w:start w:val="1"/>
      <w:numFmt w:val="bullet"/>
      <w:lvlText w:val=""/>
      <w:lvlJc w:val="left"/>
      <w:pPr>
        <w:tabs>
          <w:tab w:val="num" w:pos="789"/>
        </w:tabs>
        <w:ind w:left="789" w:hanging="360"/>
      </w:pPr>
      <w:rPr>
        <w:rFonts w:ascii="Symbol" w:hAnsi="Symbol" w:hint="default"/>
      </w:rPr>
    </w:lvl>
    <w:lvl w:ilvl="1" w:tplc="04240003" w:tentative="1">
      <w:start w:val="1"/>
      <w:numFmt w:val="bullet"/>
      <w:lvlText w:val="o"/>
      <w:lvlJc w:val="left"/>
      <w:pPr>
        <w:tabs>
          <w:tab w:val="num" w:pos="1509"/>
        </w:tabs>
        <w:ind w:left="1509" w:hanging="360"/>
      </w:pPr>
      <w:rPr>
        <w:rFonts w:ascii="Courier New" w:hAnsi="Courier New" w:hint="default"/>
      </w:rPr>
    </w:lvl>
    <w:lvl w:ilvl="2" w:tplc="04240005" w:tentative="1">
      <w:start w:val="1"/>
      <w:numFmt w:val="bullet"/>
      <w:lvlText w:val=""/>
      <w:lvlJc w:val="left"/>
      <w:pPr>
        <w:tabs>
          <w:tab w:val="num" w:pos="2229"/>
        </w:tabs>
        <w:ind w:left="2229" w:hanging="360"/>
      </w:pPr>
      <w:rPr>
        <w:rFonts w:ascii="Wingdings" w:hAnsi="Wingdings" w:hint="default"/>
      </w:rPr>
    </w:lvl>
    <w:lvl w:ilvl="3" w:tplc="04240001" w:tentative="1">
      <w:start w:val="1"/>
      <w:numFmt w:val="bullet"/>
      <w:lvlText w:val=""/>
      <w:lvlJc w:val="left"/>
      <w:pPr>
        <w:tabs>
          <w:tab w:val="num" w:pos="2949"/>
        </w:tabs>
        <w:ind w:left="2949" w:hanging="360"/>
      </w:pPr>
      <w:rPr>
        <w:rFonts w:ascii="Symbol" w:hAnsi="Symbol" w:hint="default"/>
      </w:rPr>
    </w:lvl>
    <w:lvl w:ilvl="4" w:tplc="04240003" w:tentative="1">
      <w:start w:val="1"/>
      <w:numFmt w:val="bullet"/>
      <w:lvlText w:val="o"/>
      <w:lvlJc w:val="left"/>
      <w:pPr>
        <w:tabs>
          <w:tab w:val="num" w:pos="3669"/>
        </w:tabs>
        <w:ind w:left="3669" w:hanging="360"/>
      </w:pPr>
      <w:rPr>
        <w:rFonts w:ascii="Courier New" w:hAnsi="Courier New" w:hint="default"/>
      </w:rPr>
    </w:lvl>
    <w:lvl w:ilvl="5" w:tplc="04240005" w:tentative="1">
      <w:start w:val="1"/>
      <w:numFmt w:val="bullet"/>
      <w:lvlText w:val=""/>
      <w:lvlJc w:val="left"/>
      <w:pPr>
        <w:tabs>
          <w:tab w:val="num" w:pos="4389"/>
        </w:tabs>
        <w:ind w:left="4389" w:hanging="360"/>
      </w:pPr>
      <w:rPr>
        <w:rFonts w:ascii="Wingdings" w:hAnsi="Wingdings" w:hint="default"/>
      </w:rPr>
    </w:lvl>
    <w:lvl w:ilvl="6" w:tplc="04240001" w:tentative="1">
      <w:start w:val="1"/>
      <w:numFmt w:val="bullet"/>
      <w:lvlText w:val=""/>
      <w:lvlJc w:val="left"/>
      <w:pPr>
        <w:tabs>
          <w:tab w:val="num" w:pos="5109"/>
        </w:tabs>
        <w:ind w:left="5109" w:hanging="360"/>
      </w:pPr>
      <w:rPr>
        <w:rFonts w:ascii="Symbol" w:hAnsi="Symbol" w:hint="default"/>
      </w:rPr>
    </w:lvl>
    <w:lvl w:ilvl="7" w:tplc="04240003" w:tentative="1">
      <w:start w:val="1"/>
      <w:numFmt w:val="bullet"/>
      <w:lvlText w:val="o"/>
      <w:lvlJc w:val="left"/>
      <w:pPr>
        <w:tabs>
          <w:tab w:val="num" w:pos="5829"/>
        </w:tabs>
        <w:ind w:left="5829" w:hanging="360"/>
      </w:pPr>
      <w:rPr>
        <w:rFonts w:ascii="Courier New" w:hAnsi="Courier New" w:hint="default"/>
      </w:rPr>
    </w:lvl>
    <w:lvl w:ilvl="8" w:tplc="04240005" w:tentative="1">
      <w:start w:val="1"/>
      <w:numFmt w:val="bullet"/>
      <w:lvlText w:val=""/>
      <w:lvlJc w:val="left"/>
      <w:pPr>
        <w:tabs>
          <w:tab w:val="num" w:pos="6549"/>
        </w:tabs>
        <w:ind w:left="6549" w:hanging="360"/>
      </w:pPr>
      <w:rPr>
        <w:rFonts w:ascii="Wingdings" w:hAnsi="Wingdings" w:hint="default"/>
      </w:rPr>
    </w:lvl>
  </w:abstractNum>
  <w:abstractNum w:abstractNumId="38" w15:restartNumberingAfterBreak="0">
    <w:nsid w:val="6CF5484D"/>
    <w:multiLevelType w:val="hybridMultilevel"/>
    <w:tmpl w:val="040A46B2"/>
    <w:lvl w:ilvl="0" w:tplc="FFFFFFFF">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ED41961"/>
    <w:multiLevelType w:val="hybridMultilevel"/>
    <w:tmpl w:val="E7928AC0"/>
    <w:lvl w:ilvl="0" w:tplc="A942E084">
      <w:start w:val="1"/>
      <w:numFmt w:val="decimal"/>
      <w:lvlText w:val="%1."/>
      <w:lvlJc w:val="left"/>
      <w:pPr>
        <w:ind w:left="252" w:hanging="360"/>
      </w:pPr>
      <w:rPr>
        <w:rFonts w:hint="default"/>
      </w:rPr>
    </w:lvl>
    <w:lvl w:ilvl="1" w:tplc="04240019" w:tentative="1">
      <w:start w:val="1"/>
      <w:numFmt w:val="lowerLetter"/>
      <w:lvlText w:val="%2."/>
      <w:lvlJc w:val="left"/>
      <w:pPr>
        <w:ind w:left="972" w:hanging="360"/>
      </w:pPr>
    </w:lvl>
    <w:lvl w:ilvl="2" w:tplc="0424001B" w:tentative="1">
      <w:start w:val="1"/>
      <w:numFmt w:val="lowerRoman"/>
      <w:lvlText w:val="%3."/>
      <w:lvlJc w:val="right"/>
      <w:pPr>
        <w:ind w:left="1692" w:hanging="180"/>
      </w:pPr>
    </w:lvl>
    <w:lvl w:ilvl="3" w:tplc="0424000F" w:tentative="1">
      <w:start w:val="1"/>
      <w:numFmt w:val="decimal"/>
      <w:lvlText w:val="%4."/>
      <w:lvlJc w:val="left"/>
      <w:pPr>
        <w:ind w:left="2412" w:hanging="360"/>
      </w:pPr>
    </w:lvl>
    <w:lvl w:ilvl="4" w:tplc="04240019" w:tentative="1">
      <w:start w:val="1"/>
      <w:numFmt w:val="lowerLetter"/>
      <w:lvlText w:val="%5."/>
      <w:lvlJc w:val="left"/>
      <w:pPr>
        <w:ind w:left="3132" w:hanging="360"/>
      </w:pPr>
    </w:lvl>
    <w:lvl w:ilvl="5" w:tplc="0424001B" w:tentative="1">
      <w:start w:val="1"/>
      <w:numFmt w:val="lowerRoman"/>
      <w:lvlText w:val="%6."/>
      <w:lvlJc w:val="right"/>
      <w:pPr>
        <w:ind w:left="3852" w:hanging="180"/>
      </w:pPr>
    </w:lvl>
    <w:lvl w:ilvl="6" w:tplc="0424000F" w:tentative="1">
      <w:start w:val="1"/>
      <w:numFmt w:val="decimal"/>
      <w:lvlText w:val="%7."/>
      <w:lvlJc w:val="left"/>
      <w:pPr>
        <w:ind w:left="4572" w:hanging="360"/>
      </w:pPr>
    </w:lvl>
    <w:lvl w:ilvl="7" w:tplc="04240019" w:tentative="1">
      <w:start w:val="1"/>
      <w:numFmt w:val="lowerLetter"/>
      <w:lvlText w:val="%8."/>
      <w:lvlJc w:val="left"/>
      <w:pPr>
        <w:ind w:left="5292" w:hanging="360"/>
      </w:pPr>
    </w:lvl>
    <w:lvl w:ilvl="8" w:tplc="0424001B" w:tentative="1">
      <w:start w:val="1"/>
      <w:numFmt w:val="lowerRoman"/>
      <w:lvlText w:val="%9."/>
      <w:lvlJc w:val="right"/>
      <w:pPr>
        <w:ind w:left="6012" w:hanging="180"/>
      </w:pPr>
    </w:lvl>
  </w:abstractNum>
  <w:abstractNum w:abstractNumId="40" w15:restartNumberingAfterBreak="0">
    <w:nsid w:val="71D6635A"/>
    <w:multiLevelType w:val="multilevel"/>
    <w:tmpl w:val="CDB073E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22C4912"/>
    <w:multiLevelType w:val="hybridMultilevel"/>
    <w:tmpl w:val="1F74111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6835E98"/>
    <w:multiLevelType w:val="singleLevel"/>
    <w:tmpl w:val="966896A4"/>
    <w:lvl w:ilvl="0">
      <w:start w:val="5"/>
      <w:numFmt w:val="bullet"/>
      <w:lvlText w:val="-"/>
      <w:lvlJc w:val="left"/>
      <w:pPr>
        <w:tabs>
          <w:tab w:val="num" w:pos="360"/>
        </w:tabs>
        <w:ind w:left="360" w:hanging="360"/>
      </w:pPr>
      <w:rPr>
        <w:rFonts w:ascii="Times New Roman" w:hAnsi="Times New Roman" w:hint="default"/>
      </w:rPr>
    </w:lvl>
  </w:abstractNum>
  <w:abstractNum w:abstractNumId="43" w15:restartNumberingAfterBreak="0">
    <w:nsid w:val="770B41C3"/>
    <w:multiLevelType w:val="hybridMultilevel"/>
    <w:tmpl w:val="FB547924"/>
    <w:lvl w:ilvl="0" w:tplc="BBEAB14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88F5FF0"/>
    <w:multiLevelType w:val="hybridMultilevel"/>
    <w:tmpl w:val="762CD628"/>
    <w:lvl w:ilvl="0" w:tplc="F216F364">
      <w:numFmt w:val="bullet"/>
      <w:lvlText w:val="-"/>
      <w:lvlJc w:val="left"/>
      <w:pPr>
        <w:ind w:left="720" w:hanging="360"/>
      </w:pPr>
      <w:rPr>
        <w:rFonts w:ascii="CorporateSTEE" w:eastAsia="Times New Roman" w:hAnsi="CorporateSTEE" w:cs="Arial"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090468414">
    <w:abstractNumId w:val="4"/>
  </w:num>
  <w:num w:numId="2" w16cid:durableId="1159417998">
    <w:abstractNumId w:val="2"/>
  </w:num>
  <w:num w:numId="3" w16cid:durableId="1761219612">
    <w:abstractNumId w:val="42"/>
  </w:num>
  <w:num w:numId="4" w16cid:durableId="1125272125">
    <w:abstractNumId w:val="15"/>
  </w:num>
  <w:num w:numId="5" w16cid:durableId="734620154">
    <w:abstractNumId w:val="3"/>
  </w:num>
  <w:num w:numId="6" w16cid:durableId="1111633875">
    <w:abstractNumId w:val="29"/>
  </w:num>
  <w:num w:numId="7" w16cid:durableId="1779637926">
    <w:abstractNumId w:val="14"/>
  </w:num>
  <w:num w:numId="8" w16cid:durableId="1358890797">
    <w:abstractNumId w:val="30"/>
  </w:num>
  <w:num w:numId="9" w16cid:durableId="386608874">
    <w:abstractNumId w:val="26"/>
  </w:num>
  <w:num w:numId="10" w16cid:durableId="1246723636">
    <w:abstractNumId w:val="12"/>
  </w:num>
  <w:num w:numId="11" w16cid:durableId="54621707">
    <w:abstractNumId w:val="28"/>
  </w:num>
  <w:num w:numId="12" w16cid:durableId="1449475038">
    <w:abstractNumId w:val="40"/>
  </w:num>
  <w:num w:numId="13" w16cid:durableId="659239574">
    <w:abstractNumId w:val="39"/>
  </w:num>
  <w:num w:numId="14" w16cid:durableId="637032784">
    <w:abstractNumId w:val="10"/>
  </w:num>
  <w:num w:numId="15" w16cid:durableId="1568883833">
    <w:abstractNumId w:val="24"/>
  </w:num>
  <w:num w:numId="16" w16cid:durableId="1826314346">
    <w:abstractNumId w:val="1"/>
  </w:num>
  <w:num w:numId="17" w16cid:durableId="41105317">
    <w:abstractNumId w:val="8"/>
  </w:num>
  <w:num w:numId="18" w16cid:durableId="1676034584">
    <w:abstractNumId w:val="21"/>
  </w:num>
  <w:num w:numId="19" w16cid:durableId="538082255">
    <w:abstractNumId w:val="23"/>
  </w:num>
  <w:num w:numId="20" w16cid:durableId="768429086">
    <w:abstractNumId w:val="25"/>
  </w:num>
  <w:num w:numId="21" w16cid:durableId="1691222979">
    <w:abstractNumId w:val="38"/>
  </w:num>
  <w:num w:numId="22" w16cid:durableId="1470050169">
    <w:abstractNumId w:val="27"/>
  </w:num>
  <w:num w:numId="23" w16cid:durableId="1834372163">
    <w:abstractNumId w:val="31"/>
  </w:num>
  <w:num w:numId="24" w16cid:durableId="1662654682">
    <w:abstractNumId w:val="20"/>
  </w:num>
  <w:num w:numId="25" w16cid:durableId="1039862054">
    <w:abstractNumId w:val="5"/>
  </w:num>
  <w:num w:numId="26" w16cid:durableId="60105877">
    <w:abstractNumId w:val="32"/>
  </w:num>
  <w:num w:numId="27" w16cid:durableId="223417090">
    <w:abstractNumId w:val="37"/>
  </w:num>
  <w:num w:numId="28" w16cid:durableId="1955475668">
    <w:abstractNumId w:val="35"/>
  </w:num>
  <w:num w:numId="29" w16cid:durableId="780606991">
    <w:abstractNumId w:val="41"/>
  </w:num>
  <w:num w:numId="30" w16cid:durableId="168254844">
    <w:abstractNumId w:val="22"/>
  </w:num>
  <w:num w:numId="31" w16cid:durableId="852306983">
    <w:abstractNumId w:val="11"/>
  </w:num>
  <w:num w:numId="32" w16cid:durableId="1976790001">
    <w:abstractNumId w:val="13"/>
  </w:num>
  <w:num w:numId="33" w16cid:durableId="9990023">
    <w:abstractNumId w:val="44"/>
  </w:num>
  <w:num w:numId="34" w16cid:durableId="525756359">
    <w:abstractNumId w:val="34"/>
  </w:num>
  <w:num w:numId="35" w16cid:durableId="524636210">
    <w:abstractNumId w:val="17"/>
  </w:num>
  <w:num w:numId="36" w16cid:durableId="859975554">
    <w:abstractNumId w:val="36"/>
  </w:num>
  <w:num w:numId="37" w16cid:durableId="352418113">
    <w:abstractNumId w:val="0"/>
  </w:num>
  <w:num w:numId="38" w16cid:durableId="1445926949">
    <w:abstractNumId w:val="19"/>
  </w:num>
  <w:num w:numId="39" w16cid:durableId="455099614">
    <w:abstractNumId w:val="18"/>
  </w:num>
  <w:num w:numId="40" w16cid:durableId="1454248401">
    <w:abstractNumId w:val="43"/>
  </w:num>
  <w:num w:numId="41" w16cid:durableId="1551308471">
    <w:abstractNumId w:val="6"/>
  </w:num>
  <w:num w:numId="42" w16cid:durableId="2128307138">
    <w:abstractNumId w:val="33"/>
  </w:num>
  <w:num w:numId="43" w16cid:durableId="124736197">
    <w:abstractNumId w:val="9"/>
  </w:num>
  <w:num w:numId="44" w16cid:durableId="340086218">
    <w:abstractNumId w:val="16"/>
  </w:num>
  <w:num w:numId="45" w16cid:durableId="2429512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GB" w:vendorID="64" w:dllVersion="6" w:nlCheck="1" w:checkStyle="1"/>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5E9"/>
    <w:rsid w:val="00022391"/>
    <w:rsid w:val="00022832"/>
    <w:rsid w:val="0002438A"/>
    <w:rsid w:val="00026233"/>
    <w:rsid w:val="00034901"/>
    <w:rsid w:val="00047D23"/>
    <w:rsid w:val="000637FB"/>
    <w:rsid w:val="0007436F"/>
    <w:rsid w:val="00087923"/>
    <w:rsid w:val="00097F0A"/>
    <w:rsid w:val="000A0427"/>
    <w:rsid w:val="000A1683"/>
    <w:rsid w:val="000A5CA1"/>
    <w:rsid w:val="000B2F2A"/>
    <w:rsid w:val="000C5F3A"/>
    <w:rsid w:val="000C6AB0"/>
    <w:rsid w:val="000D5737"/>
    <w:rsid w:val="000E29FB"/>
    <w:rsid w:val="000F4C15"/>
    <w:rsid w:val="001078D5"/>
    <w:rsid w:val="00115A2D"/>
    <w:rsid w:val="00124A4F"/>
    <w:rsid w:val="00127F1A"/>
    <w:rsid w:val="00131C49"/>
    <w:rsid w:val="00132799"/>
    <w:rsid w:val="00134C7B"/>
    <w:rsid w:val="00137CE5"/>
    <w:rsid w:val="0015485A"/>
    <w:rsid w:val="00161AA0"/>
    <w:rsid w:val="001A0962"/>
    <w:rsid w:val="001A723C"/>
    <w:rsid w:val="00205392"/>
    <w:rsid w:val="00215C14"/>
    <w:rsid w:val="00231B09"/>
    <w:rsid w:val="00241AFB"/>
    <w:rsid w:val="0025173F"/>
    <w:rsid w:val="002751C9"/>
    <w:rsid w:val="00277CB3"/>
    <w:rsid w:val="00293752"/>
    <w:rsid w:val="002A1005"/>
    <w:rsid w:val="002A1008"/>
    <w:rsid w:val="002B161B"/>
    <w:rsid w:val="002C436D"/>
    <w:rsid w:val="002D73EC"/>
    <w:rsid w:val="002F45FC"/>
    <w:rsid w:val="003056A4"/>
    <w:rsid w:val="0031521F"/>
    <w:rsid w:val="00390667"/>
    <w:rsid w:val="003948A8"/>
    <w:rsid w:val="003A3E18"/>
    <w:rsid w:val="003C1380"/>
    <w:rsid w:val="003C5B14"/>
    <w:rsid w:val="003D0EB6"/>
    <w:rsid w:val="003D165A"/>
    <w:rsid w:val="003D31C4"/>
    <w:rsid w:val="003D35CF"/>
    <w:rsid w:val="00404E2E"/>
    <w:rsid w:val="00412000"/>
    <w:rsid w:val="00415250"/>
    <w:rsid w:val="004214ED"/>
    <w:rsid w:val="004344E5"/>
    <w:rsid w:val="0043660A"/>
    <w:rsid w:val="00457556"/>
    <w:rsid w:val="004706F3"/>
    <w:rsid w:val="004B0A18"/>
    <w:rsid w:val="004D42DC"/>
    <w:rsid w:val="004D54AC"/>
    <w:rsid w:val="004F04CB"/>
    <w:rsid w:val="005134EB"/>
    <w:rsid w:val="00514976"/>
    <w:rsid w:val="00524DF6"/>
    <w:rsid w:val="00534B1C"/>
    <w:rsid w:val="00535928"/>
    <w:rsid w:val="005566AB"/>
    <w:rsid w:val="00567E18"/>
    <w:rsid w:val="00585230"/>
    <w:rsid w:val="005A5FD6"/>
    <w:rsid w:val="005B0EAF"/>
    <w:rsid w:val="005D32A5"/>
    <w:rsid w:val="005D64AA"/>
    <w:rsid w:val="005E6B49"/>
    <w:rsid w:val="00613EED"/>
    <w:rsid w:val="00625CF3"/>
    <w:rsid w:val="00640DF6"/>
    <w:rsid w:val="00641514"/>
    <w:rsid w:val="00646367"/>
    <w:rsid w:val="006560DF"/>
    <w:rsid w:val="0066339F"/>
    <w:rsid w:val="00664741"/>
    <w:rsid w:val="00681A01"/>
    <w:rsid w:val="0069333B"/>
    <w:rsid w:val="006C05A6"/>
    <w:rsid w:val="006C5E40"/>
    <w:rsid w:val="006D1320"/>
    <w:rsid w:val="006E1B3C"/>
    <w:rsid w:val="006E27CB"/>
    <w:rsid w:val="006F3D78"/>
    <w:rsid w:val="006F7882"/>
    <w:rsid w:val="00705BB9"/>
    <w:rsid w:val="007418C3"/>
    <w:rsid w:val="00745E6D"/>
    <w:rsid w:val="00761160"/>
    <w:rsid w:val="007756EE"/>
    <w:rsid w:val="00781FB7"/>
    <w:rsid w:val="007835E9"/>
    <w:rsid w:val="007B5A9D"/>
    <w:rsid w:val="007C43C2"/>
    <w:rsid w:val="007D72D0"/>
    <w:rsid w:val="007E473E"/>
    <w:rsid w:val="00834318"/>
    <w:rsid w:val="00873CB1"/>
    <w:rsid w:val="00881A83"/>
    <w:rsid w:val="008A2720"/>
    <w:rsid w:val="008A3831"/>
    <w:rsid w:val="008A6B16"/>
    <w:rsid w:val="008A77D6"/>
    <w:rsid w:val="008B03BE"/>
    <w:rsid w:val="008B776F"/>
    <w:rsid w:val="008F1B81"/>
    <w:rsid w:val="008F324E"/>
    <w:rsid w:val="008F352E"/>
    <w:rsid w:val="008F3B13"/>
    <w:rsid w:val="00912D42"/>
    <w:rsid w:val="00913125"/>
    <w:rsid w:val="00913CB1"/>
    <w:rsid w:val="00917C49"/>
    <w:rsid w:val="00934C75"/>
    <w:rsid w:val="0095274A"/>
    <w:rsid w:val="009652BE"/>
    <w:rsid w:val="009671F4"/>
    <w:rsid w:val="00980604"/>
    <w:rsid w:val="00983824"/>
    <w:rsid w:val="009A6F4F"/>
    <w:rsid w:val="009D2A4B"/>
    <w:rsid w:val="009E60F3"/>
    <w:rsid w:val="009E6F81"/>
    <w:rsid w:val="00A11A04"/>
    <w:rsid w:val="00A17206"/>
    <w:rsid w:val="00A46FC2"/>
    <w:rsid w:val="00A562E9"/>
    <w:rsid w:val="00A629D0"/>
    <w:rsid w:val="00AA13B6"/>
    <w:rsid w:val="00AB5B47"/>
    <w:rsid w:val="00AC6DFC"/>
    <w:rsid w:val="00AD37C3"/>
    <w:rsid w:val="00AD6051"/>
    <w:rsid w:val="00AE316B"/>
    <w:rsid w:val="00AF1E71"/>
    <w:rsid w:val="00AF6825"/>
    <w:rsid w:val="00B101C0"/>
    <w:rsid w:val="00B57BFA"/>
    <w:rsid w:val="00B678D3"/>
    <w:rsid w:val="00B723BB"/>
    <w:rsid w:val="00B74793"/>
    <w:rsid w:val="00B8069A"/>
    <w:rsid w:val="00B819DE"/>
    <w:rsid w:val="00B941EC"/>
    <w:rsid w:val="00BA00DD"/>
    <w:rsid w:val="00BD0EFF"/>
    <w:rsid w:val="00BF39C0"/>
    <w:rsid w:val="00C04C0C"/>
    <w:rsid w:val="00C1773F"/>
    <w:rsid w:val="00C233DE"/>
    <w:rsid w:val="00C462DB"/>
    <w:rsid w:val="00C81167"/>
    <w:rsid w:val="00C95B76"/>
    <w:rsid w:val="00CA15D4"/>
    <w:rsid w:val="00CB7117"/>
    <w:rsid w:val="00CB7A4B"/>
    <w:rsid w:val="00CC7C24"/>
    <w:rsid w:val="00CD039B"/>
    <w:rsid w:val="00CD65E1"/>
    <w:rsid w:val="00CE0F8B"/>
    <w:rsid w:val="00CE3564"/>
    <w:rsid w:val="00CE61CE"/>
    <w:rsid w:val="00CF4C13"/>
    <w:rsid w:val="00D127E5"/>
    <w:rsid w:val="00D1566B"/>
    <w:rsid w:val="00D22976"/>
    <w:rsid w:val="00D430FA"/>
    <w:rsid w:val="00D4531C"/>
    <w:rsid w:val="00D50C5F"/>
    <w:rsid w:val="00D5187E"/>
    <w:rsid w:val="00D561CB"/>
    <w:rsid w:val="00D87E79"/>
    <w:rsid w:val="00D9627E"/>
    <w:rsid w:val="00DB0796"/>
    <w:rsid w:val="00DC5E47"/>
    <w:rsid w:val="00DD03C5"/>
    <w:rsid w:val="00E1122A"/>
    <w:rsid w:val="00E432A1"/>
    <w:rsid w:val="00E533DC"/>
    <w:rsid w:val="00E5393C"/>
    <w:rsid w:val="00E615F5"/>
    <w:rsid w:val="00E62C25"/>
    <w:rsid w:val="00E861B2"/>
    <w:rsid w:val="00E94AC1"/>
    <w:rsid w:val="00EA0496"/>
    <w:rsid w:val="00EA6F88"/>
    <w:rsid w:val="00EB0A36"/>
    <w:rsid w:val="00EB154E"/>
    <w:rsid w:val="00EB445F"/>
    <w:rsid w:val="00EB6C7F"/>
    <w:rsid w:val="00EB7028"/>
    <w:rsid w:val="00EC3420"/>
    <w:rsid w:val="00EE2F03"/>
    <w:rsid w:val="00F15798"/>
    <w:rsid w:val="00F173CA"/>
    <w:rsid w:val="00F34D98"/>
    <w:rsid w:val="00F35D9B"/>
    <w:rsid w:val="00F4344D"/>
    <w:rsid w:val="00F4516E"/>
    <w:rsid w:val="00F6072F"/>
    <w:rsid w:val="00F6371E"/>
    <w:rsid w:val="00F63EAC"/>
    <w:rsid w:val="00F67CE7"/>
    <w:rsid w:val="00FA6EB5"/>
    <w:rsid w:val="00FB7BB5"/>
    <w:rsid w:val="00FE42E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243C1F"/>
  <w15:docId w15:val="{349A50A1-CF5A-4C24-AE2A-FE8107DA5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3660A"/>
    <w:rPr>
      <w:sz w:val="24"/>
      <w:szCs w:val="24"/>
    </w:rPr>
  </w:style>
  <w:style w:type="paragraph" w:styleId="Naslov1">
    <w:name w:val="heading 1"/>
    <w:basedOn w:val="Navaden"/>
    <w:next w:val="Navaden"/>
    <w:link w:val="Naslov1Znak"/>
    <w:uiPriority w:val="9"/>
    <w:qFormat/>
    <w:rsid w:val="0043660A"/>
    <w:pPr>
      <w:keepNext/>
      <w:jc w:val="center"/>
      <w:outlineLvl w:val="0"/>
    </w:pPr>
    <w:rPr>
      <w:rFonts w:ascii="Arial" w:hAnsi="Arial"/>
      <w:b/>
      <w:sz w:val="20"/>
      <w:szCs w:val="20"/>
    </w:rPr>
  </w:style>
  <w:style w:type="paragraph" w:styleId="Naslov2">
    <w:name w:val="heading 2"/>
    <w:basedOn w:val="Navaden"/>
    <w:next w:val="Navaden"/>
    <w:link w:val="Naslov2Znak"/>
    <w:uiPriority w:val="9"/>
    <w:qFormat/>
    <w:rsid w:val="0043660A"/>
    <w:pPr>
      <w:keepNext/>
      <w:jc w:val="center"/>
      <w:outlineLvl w:val="1"/>
    </w:pPr>
    <w:rPr>
      <w:rFonts w:ascii="Arial" w:hAnsi="Arial"/>
      <w:i/>
      <w:sz w:val="20"/>
      <w:szCs w:val="20"/>
    </w:rPr>
  </w:style>
  <w:style w:type="paragraph" w:styleId="Naslov3">
    <w:name w:val="heading 3"/>
    <w:basedOn w:val="Navaden"/>
    <w:next w:val="Navaden"/>
    <w:link w:val="Naslov3Znak"/>
    <w:uiPriority w:val="9"/>
    <w:semiHidden/>
    <w:unhideWhenUsed/>
    <w:qFormat/>
    <w:locked/>
    <w:rsid w:val="00E5393C"/>
    <w:pPr>
      <w:keepNext/>
      <w:keepLines/>
      <w:spacing w:before="40"/>
      <w:outlineLvl w:val="2"/>
    </w:pPr>
    <w:rPr>
      <w:rFonts w:asciiTheme="majorHAnsi" w:eastAsiaTheme="majorEastAsia" w:hAnsiTheme="majorHAnsi" w:cstheme="majorBidi"/>
      <w:color w:val="243F60" w:themeColor="accent1" w:themeShade="7F"/>
    </w:rPr>
  </w:style>
  <w:style w:type="paragraph" w:styleId="Naslov4">
    <w:name w:val="heading 4"/>
    <w:basedOn w:val="Navaden"/>
    <w:next w:val="Navaden"/>
    <w:link w:val="Naslov4Znak"/>
    <w:uiPriority w:val="9"/>
    <w:semiHidden/>
    <w:unhideWhenUsed/>
    <w:qFormat/>
    <w:locked/>
    <w:rsid w:val="00CB7117"/>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Naslov5">
    <w:name w:val="heading 5"/>
    <w:basedOn w:val="Navaden"/>
    <w:next w:val="Navaden"/>
    <w:link w:val="Naslov5Znak"/>
    <w:uiPriority w:val="9"/>
    <w:semiHidden/>
    <w:unhideWhenUsed/>
    <w:qFormat/>
    <w:locked/>
    <w:rsid w:val="00CB7117"/>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paragraph" w:styleId="Naslov6">
    <w:name w:val="heading 6"/>
    <w:basedOn w:val="Navaden"/>
    <w:next w:val="Navaden"/>
    <w:link w:val="Naslov6Znak"/>
    <w:uiPriority w:val="9"/>
    <w:semiHidden/>
    <w:unhideWhenUsed/>
    <w:qFormat/>
    <w:locked/>
    <w:rsid w:val="00CB7117"/>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rPr>
  </w:style>
  <w:style w:type="paragraph" w:styleId="Naslov7">
    <w:name w:val="heading 7"/>
    <w:basedOn w:val="Navaden"/>
    <w:next w:val="Navaden"/>
    <w:link w:val="Naslov7Znak"/>
    <w:uiPriority w:val="9"/>
    <w:semiHidden/>
    <w:unhideWhenUsed/>
    <w:qFormat/>
    <w:locked/>
    <w:rsid w:val="00CB7117"/>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paragraph" w:styleId="Naslov8">
    <w:name w:val="heading 8"/>
    <w:basedOn w:val="Navaden"/>
    <w:next w:val="Navaden"/>
    <w:link w:val="Naslov8Znak"/>
    <w:uiPriority w:val="9"/>
    <w:semiHidden/>
    <w:unhideWhenUsed/>
    <w:qFormat/>
    <w:locked/>
    <w:rsid w:val="00CB7117"/>
    <w:pPr>
      <w:keepNext/>
      <w:keepLines/>
      <w:spacing w:before="200" w:line="276" w:lineRule="auto"/>
      <w:outlineLvl w:val="7"/>
    </w:pPr>
    <w:rPr>
      <w:rFonts w:asciiTheme="majorHAnsi" w:eastAsiaTheme="majorEastAsia" w:hAnsiTheme="majorHAnsi" w:cstheme="majorBidi"/>
      <w:color w:val="404040" w:themeColor="text1" w:themeTint="BF"/>
      <w:sz w:val="20"/>
      <w:szCs w:val="20"/>
    </w:rPr>
  </w:style>
  <w:style w:type="paragraph" w:styleId="Naslov9">
    <w:name w:val="heading 9"/>
    <w:basedOn w:val="Navaden"/>
    <w:next w:val="Navaden"/>
    <w:link w:val="Naslov9Znak"/>
    <w:uiPriority w:val="9"/>
    <w:semiHidden/>
    <w:unhideWhenUsed/>
    <w:qFormat/>
    <w:locked/>
    <w:rsid w:val="00CB7117"/>
    <w:pPr>
      <w:keepNext/>
      <w:keepLines/>
      <w:spacing w:before="20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uiPriority w:val="9"/>
    <w:locked/>
    <w:rsid w:val="00EB0A36"/>
    <w:rPr>
      <w:rFonts w:ascii="Cambria" w:hAnsi="Cambria" w:cs="Times New Roman"/>
      <w:b/>
      <w:bCs/>
      <w:kern w:val="32"/>
      <w:sz w:val="32"/>
      <w:szCs w:val="32"/>
    </w:rPr>
  </w:style>
  <w:style w:type="character" w:customStyle="1" w:styleId="Naslov2Znak">
    <w:name w:val="Naslov 2 Znak"/>
    <w:link w:val="Naslov2"/>
    <w:uiPriority w:val="9"/>
    <w:semiHidden/>
    <w:locked/>
    <w:rsid w:val="00EB0A36"/>
    <w:rPr>
      <w:rFonts w:ascii="Cambria" w:hAnsi="Cambria" w:cs="Times New Roman"/>
      <w:b/>
      <w:bCs/>
      <w:i/>
      <w:iCs/>
      <w:sz w:val="28"/>
      <w:szCs w:val="28"/>
    </w:rPr>
  </w:style>
  <w:style w:type="paragraph" w:styleId="Noga">
    <w:name w:val="footer"/>
    <w:basedOn w:val="Navaden"/>
    <w:link w:val="NogaZnak"/>
    <w:uiPriority w:val="99"/>
    <w:rsid w:val="0043660A"/>
    <w:pPr>
      <w:tabs>
        <w:tab w:val="center" w:pos="4536"/>
        <w:tab w:val="right" w:pos="9072"/>
      </w:tabs>
    </w:pPr>
    <w:rPr>
      <w:sz w:val="20"/>
      <w:szCs w:val="20"/>
    </w:rPr>
  </w:style>
  <w:style w:type="character" w:customStyle="1" w:styleId="NogaZnak">
    <w:name w:val="Noga Znak"/>
    <w:link w:val="Noga"/>
    <w:uiPriority w:val="99"/>
    <w:locked/>
    <w:rsid w:val="00EB0A36"/>
    <w:rPr>
      <w:rFonts w:cs="Times New Roman"/>
      <w:sz w:val="24"/>
      <w:szCs w:val="24"/>
    </w:rPr>
  </w:style>
  <w:style w:type="paragraph" w:styleId="Telobesedila">
    <w:name w:val="Body Text"/>
    <w:basedOn w:val="Navaden"/>
    <w:link w:val="TelobesedilaZnak"/>
    <w:rsid w:val="0043660A"/>
    <w:pPr>
      <w:widowControl w:val="0"/>
      <w:jc w:val="both"/>
    </w:pPr>
    <w:rPr>
      <w:rFonts w:ascii="Tahoma" w:hAnsi="Tahoma"/>
      <w:sz w:val="20"/>
      <w:szCs w:val="20"/>
    </w:rPr>
  </w:style>
  <w:style w:type="character" w:customStyle="1" w:styleId="TelobesedilaZnak">
    <w:name w:val="Telo besedila Znak"/>
    <w:link w:val="Telobesedila"/>
    <w:locked/>
    <w:rsid w:val="00EB0A36"/>
    <w:rPr>
      <w:rFonts w:cs="Times New Roman"/>
      <w:sz w:val="24"/>
      <w:szCs w:val="24"/>
    </w:rPr>
  </w:style>
  <w:style w:type="paragraph" w:styleId="Telobesedila2">
    <w:name w:val="Body Text 2"/>
    <w:basedOn w:val="Navaden"/>
    <w:link w:val="Telobesedila2Znak"/>
    <w:uiPriority w:val="99"/>
    <w:rsid w:val="0043660A"/>
    <w:pPr>
      <w:widowControl w:val="0"/>
      <w:jc w:val="both"/>
    </w:pPr>
    <w:rPr>
      <w:rFonts w:ascii="Tahoma" w:hAnsi="Tahoma"/>
      <w:sz w:val="19"/>
      <w:szCs w:val="20"/>
    </w:rPr>
  </w:style>
  <w:style w:type="character" w:customStyle="1" w:styleId="Telobesedila2Znak">
    <w:name w:val="Telo besedila 2 Znak"/>
    <w:link w:val="Telobesedila2"/>
    <w:uiPriority w:val="99"/>
    <w:semiHidden/>
    <w:locked/>
    <w:rsid w:val="00EB0A36"/>
    <w:rPr>
      <w:rFonts w:cs="Times New Roman"/>
      <w:sz w:val="24"/>
      <w:szCs w:val="24"/>
    </w:rPr>
  </w:style>
  <w:style w:type="paragraph" w:styleId="Glava">
    <w:name w:val="header"/>
    <w:basedOn w:val="Navaden"/>
    <w:link w:val="GlavaZnak"/>
    <w:uiPriority w:val="99"/>
    <w:rsid w:val="0043660A"/>
    <w:pPr>
      <w:tabs>
        <w:tab w:val="center" w:pos="4536"/>
        <w:tab w:val="right" w:pos="9072"/>
      </w:tabs>
    </w:pPr>
  </w:style>
  <w:style w:type="character" w:customStyle="1" w:styleId="GlavaZnak">
    <w:name w:val="Glava Znak"/>
    <w:link w:val="Glava"/>
    <w:uiPriority w:val="99"/>
    <w:locked/>
    <w:rsid w:val="00EB0A36"/>
    <w:rPr>
      <w:rFonts w:cs="Times New Roman"/>
      <w:sz w:val="24"/>
      <w:szCs w:val="24"/>
    </w:rPr>
  </w:style>
  <w:style w:type="paragraph" w:styleId="Telobesedila3">
    <w:name w:val="Body Text 3"/>
    <w:basedOn w:val="Navaden"/>
    <w:link w:val="Telobesedila3Znak"/>
    <w:uiPriority w:val="99"/>
    <w:rsid w:val="0043660A"/>
    <w:pPr>
      <w:jc w:val="both"/>
    </w:pPr>
  </w:style>
  <w:style w:type="character" w:customStyle="1" w:styleId="Telobesedila3Znak">
    <w:name w:val="Telo besedila 3 Znak"/>
    <w:link w:val="Telobesedila3"/>
    <w:uiPriority w:val="99"/>
    <w:locked/>
    <w:rsid w:val="00EB0A36"/>
    <w:rPr>
      <w:rFonts w:cs="Times New Roman"/>
      <w:sz w:val="16"/>
      <w:szCs w:val="16"/>
    </w:rPr>
  </w:style>
  <w:style w:type="paragraph" w:styleId="Besedilooblaka">
    <w:name w:val="Balloon Text"/>
    <w:basedOn w:val="Navaden"/>
    <w:link w:val="BesedilooblakaZnak"/>
    <w:uiPriority w:val="99"/>
    <w:semiHidden/>
    <w:rsid w:val="005E6B49"/>
    <w:rPr>
      <w:rFonts w:ascii="Tahoma" w:hAnsi="Tahoma" w:cs="Tahoma"/>
      <w:sz w:val="16"/>
      <w:szCs w:val="16"/>
    </w:rPr>
  </w:style>
  <w:style w:type="character" w:customStyle="1" w:styleId="BesedilooblakaZnak">
    <w:name w:val="Besedilo oblačka Znak"/>
    <w:link w:val="Besedilooblaka"/>
    <w:uiPriority w:val="99"/>
    <w:semiHidden/>
    <w:locked/>
    <w:rsid w:val="00EB0A36"/>
    <w:rPr>
      <w:rFonts w:cs="Times New Roman"/>
      <w:sz w:val="2"/>
    </w:rPr>
  </w:style>
  <w:style w:type="character" w:styleId="Hiperpovezava">
    <w:name w:val="Hyperlink"/>
    <w:uiPriority w:val="99"/>
    <w:rsid w:val="00585230"/>
    <w:rPr>
      <w:rFonts w:cs="Times New Roman"/>
      <w:color w:val="0000FF"/>
      <w:u w:val="single"/>
    </w:rPr>
  </w:style>
  <w:style w:type="paragraph" w:styleId="Seznam">
    <w:name w:val="List"/>
    <w:basedOn w:val="Navaden"/>
    <w:uiPriority w:val="99"/>
    <w:rsid w:val="00A46FC2"/>
    <w:pPr>
      <w:spacing w:line="260" w:lineRule="atLeast"/>
      <w:jc w:val="both"/>
    </w:pPr>
    <w:rPr>
      <w:rFonts w:ascii="Tms Rmn" w:hAnsi="Tms Rmn"/>
      <w:sz w:val="20"/>
      <w:szCs w:val="20"/>
    </w:rPr>
  </w:style>
  <w:style w:type="paragraph" w:styleId="Navadensplet">
    <w:name w:val="Normal (Web)"/>
    <w:basedOn w:val="Navaden"/>
    <w:uiPriority w:val="99"/>
    <w:unhideWhenUsed/>
    <w:rsid w:val="0031521F"/>
    <w:pPr>
      <w:spacing w:before="100" w:beforeAutospacing="1" w:after="119" w:line="276" w:lineRule="auto"/>
    </w:pPr>
    <w:rPr>
      <w:color w:val="000000"/>
    </w:rPr>
  </w:style>
  <w:style w:type="paragraph" w:customStyle="1" w:styleId="western">
    <w:name w:val="western"/>
    <w:basedOn w:val="Navaden"/>
    <w:rsid w:val="0031521F"/>
    <w:pPr>
      <w:spacing w:before="100" w:beforeAutospacing="1" w:after="119" w:line="276" w:lineRule="auto"/>
    </w:pPr>
    <w:rPr>
      <w:rFonts w:ascii="Calibri" w:hAnsi="Calibri" w:cs="Calibri"/>
      <w:color w:val="000000"/>
      <w:sz w:val="22"/>
      <w:szCs w:val="22"/>
    </w:rPr>
  </w:style>
  <w:style w:type="paragraph" w:customStyle="1" w:styleId="Default">
    <w:name w:val="Default"/>
    <w:rsid w:val="00781FB7"/>
    <w:pPr>
      <w:autoSpaceDE w:val="0"/>
      <w:autoSpaceDN w:val="0"/>
      <w:adjustRightInd w:val="0"/>
    </w:pPr>
    <w:rPr>
      <w:rFonts w:ascii="Cambria" w:eastAsiaTheme="minorHAnsi" w:hAnsi="Cambria" w:cs="Cambria"/>
      <w:color w:val="000000"/>
      <w:sz w:val="24"/>
      <w:szCs w:val="24"/>
      <w:lang w:eastAsia="en-US"/>
    </w:rPr>
  </w:style>
  <w:style w:type="table" w:styleId="Tabelamrea">
    <w:name w:val="Table Grid"/>
    <w:basedOn w:val="Navadnatabela"/>
    <w:locked/>
    <w:rsid w:val="00681A01"/>
    <w:rPr>
      <w:rFonts w:ascii="Calibri" w:eastAsia="Calibri" w:hAnsi="Calibri"/>
      <w:lang w:eastAsia="zh-CN" w:bidi="hi-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
    <w:name w:val="Title"/>
    <w:basedOn w:val="Navaden"/>
    <w:next w:val="Navaden"/>
    <w:link w:val="NaslovZnak"/>
    <w:uiPriority w:val="10"/>
    <w:qFormat/>
    <w:locked/>
    <w:rsid w:val="00DD03C5"/>
    <w:pPr>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DD03C5"/>
    <w:rPr>
      <w:rFonts w:asciiTheme="majorHAnsi" w:eastAsiaTheme="majorEastAsia" w:hAnsiTheme="majorHAnsi" w:cstheme="majorBidi"/>
      <w:spacing w:val="-10"/>
      <w:kern w:val="28"/>
      <w:sz w:val="56"/>
      <w:szCs w:val="56"/>
    </w:rPr>
  </w:style>
  <w:style w:type="paragraph" w:customStyle="1" w:styleId="NoParagraphStyle">
    <w:name w:val="[No Paragraph Style]"/>
    <w:link w:val="NoParagraphStyleChar"/>
    <w:rsid w:val="00127F1A"/>
    <w:pPr>
      <w:autoSpaceDE w:val="0"/>
      <w:autoSpaceDN w:val="0"/>
      <w:adjustRightInd w:val="0"/>
      <w:spacing w:line="288" w:lineRule="auto"/>
      <w:textAlignment w:val="center"/>
    </w:pPr>
    <w:rPr>
      <w:rFonts w:ascii="Minion Pro" w:eastAsiaTheme="majorEastAsia" w:hAnsi="Minion Pro" w:cs="Minion Pro"/>
      <w:color w:val="000000"/>
      <w:sz w:val="24"/>
      <w:szCs w:val="24"/>
      <w:lang w:val="en-GB"/>
    </w:rPr>
  </w:style>
  <w:style w:type="character" w:customStyle="1" w:styleId="NoParagraphStyleChar">
    <w:name w:val="[No Paragraph Style] Char"/>
    <w:basedOn w:val="Privzetapisavaodstavka"/>
    <w:link w:val="NoParagraphStyle"/>
    <w:rsid w:val="00127F1A"/>
    <w:rPr>
      <w:rFonts w:ascii="Minion Pro" w:eastAsiaTheme="majorEastAsia" w:hAnsi="Minion Pro" w:cs="Minion Pro"/>
      <w:color w:val="000000"/>
      <w:sz w:val="24"/>
      <w:szCs w:val="24"/>
      <w:lang w:val="en-GB"/>
    </w:rPr>
  </w:style>
  <w:style w:type="paragraph" w:styleId="Odstavekseznama">
    <w:name w:val="List Paragraph"/>
    <w:basedOn w:val="Navaden"/>
    <w:link w:val="OdstavekseznamaZnak"/>
    <w:uiPriority w:val="34"/>
    <w:qFormat/>
    <w:rsid w:val="00C233DE"/>
    <w:pPr>
      <w:ind w:left="720"/>
      <w:contextualSpacing/>
    </w:pPr>
  </w:style>
  <w:style w:type="character" w:customStyle="1" w:styleId="Naslov3Znak">
    <w:name w:val="Naslov 3 Znak"/>
    <w:basedOn w:val="Privzetapisavaodstavka"/>
    <w:link w:val="Naslov3"/>
    <w:uiPriority w:val="9"/>
    <w:semiHidden/>
    <w:rsid w:val="00E5393C"/>
    <w:rPr>
      <w:rFonts w:asciiTheme="majorHAnsi" w:eastAsiaTheme="majorEastAsia" w:hAnsiTheme="majorHAnsi" w:cstheme="majorBidi"/>
      <w:color w:val="243F60" w:themeColor="accent1" w:themeShade="7F"/>
      <w:sz w:val="24"/>
      <w:szCs w:val="24"/>
    </w:rPr>
  </w:style>
  <w:style w:type="paragraph" w:customStyle="1" w:styleId="navaden-alinee">
    <w:name w:val="navaden-alinee"/>
    <w:basedOn w:val="Navaden"/>
    <w:rsid w:val="00E5393C"/>
    <w:pPr>
      <w:suppressAutoHyphens/>
      <w:ind w:left="714" w:hanging="357"/>
      <w:jc w:val="both"/>
    </w:pPr>
    <w:rPr>
      <w:lang w:eastAsia="zh-CN"/>
    </w:rPr>
  </w:style>
  <w:style w:type="paragraph" w:customStyle="1" w:styleId="4Tekst">
    <w:name w:val="4. Tekst"/>
    <w:basedOn w:val="Navaden"/>
    <w:qFormat/>
    <w:rsid w:val="000A5CA1"/>
    <w:pPr>
      <w:suppressAutoHyphens/>
      <w:autoSpaceDE w:val="0"/>
      <w:autoSpaceDN w:val="0"/>
      <w:adjustRightInd w:val="0"/>
      <w:spacing w:line="276" w:lineRule="auto"/>
      <w:jc w:val="both"/>
    </w:pPr>
    <w:rPr>
      <w:rFonts w:ascii="CorporateSTEE" w:eastAsiaTheme="minorEastAsia" w:hAnsi="CorporateSTEE" w:cs="CorporateSTEE"/>
      <w:color w:val="000000"/>
      <w:sz w:val="23"/>
      <w:szCs w:val="23"/>
      <w:lang w:val="en-GB"/>
    </w:rPr>
  </w:style>
  <w:style w:type="character" w:customStyle="1" w:styleId="Naslov4Znak">
    <w:name w:val="Naslov 4 Znak"/>
    <w:basedOn w:val="Privzetapisavaodstavka"/>
    <w:link w:val="Naslov4"/>
    <w:uiPriority w:val="9"/>
    <w:semiHidden/>
    <w:rsid w:val="00CB7117"/>
    <w:rPr>
      <w:rFonts w:asciiTheme="majorHAnsi" w:eastAsiaTheme="majorEastAsia" w:hAnsiTheme="majorHAnsi" w:cstheme="majorBidi"/>
      <w:b/>
      <w:bCs/>
      <w:i/>
      <w:iCs/>
      <w:color w:val="4F81BD" w:themeColor="accent1"/>
      <w:sz w:val="22"/>
      <w:szCs w:val="22"/>
    </w:rPr>
  </w:style>
  <w:style w:type="character" w:customStyle="1" w:styleId="Naslov5Znak">
    <w:name w:val="Naslov 5 Znak"/>
    <w:basedOn w:val="Privzetapisavaodstavka"/>
    <w:link w:val="Naslov5"/>
    <w:uiPriority w:val="9"/>
    <w:semiHidden/>
    <w:rsid w:val="00CB7117"/>
    <w:rPr>
      <w:rFonts w:asciiTheme="majorHAnsi" w:eastAsiaTheme="majorEastAsia" w:hAnsiTheme="majorHAnsi" w:cstheme="majorBidi"/>
      <w:color w:val="243F60" w:themeColor="accent1" w:themeShade="7F"/>
      <w:sz w:val="22"/>
      <w:szCs w:val="22"/>
    </w:rPr>
  </w:style>
  <w:style w:type="character" w:customStyle="1" w:styleId="Naslov6Znak">
    <w:name w:val="Naslov 6 Znak"/>
    <w:basedOn w:val="Privzetapisavaodstavka"/>
    <w:link w:val="Naslov6"/>
    <w:uiPriority w:val="9"/>
    <w:semiHidden/>
    <w:rsid w:val="00CB7117"/>
    <w:rPr>
      <w:rFonts w:asciiTheme="majorHAnsi" w:eastAsiaTheme="majorEastAsia" w:hAnsiTheme="majorHAnsi" w:cstheme="majorBidi"/>
      <w:i/>
      <w:iCs/>
      <w:color w:val="243F60" w:themeColor="accent1" w:themeShade="7F"/>
      <w:sz w:val="22"/>
      <w:szCs w:val="22"/>
    </w:rPr>
  </w:style>
  <w:style w:type="character" w:customStyle="1" w:styleId="Naslov7Znak">
    <w:name w:val="Naslov 7 Znak"/>
    <w:basedOn w:val="Privzetapisavaodstavka"/>
    <w:link w:val="Naslov7"/>
    <w:uiPriority w:val="9"/>
    <w:semiHidden/>
    <w:rsid w:val="00CB7117"/>
    <w:rPr>
      <w:rFonts w:asciiTheme="majorHAnsi" w:eastAsiaTheme="majorEastAsia" w:hAnsiTheme="majorHAnsi" w:cstheme="majorBidi"/>
      <w:i/>
      <w:iCs/>
      <w:color w:val="404040" w:themeColor="text1" w:themeTint="BF"/>
      <w:sz w:val="22"/>
      <w:szCs w:val="22"/>
    </w:rPr>
  </w:style>
  <w:style w:type="character" w:customStyle="1" w:styleId="Naslov8Znak">
    <w:name w:val="Naslov 8 Znak"/>
    <w:basedOn w:val="Privzetapisavaodstavka"/>
    <w:link w:val="Naslov8"/>
    <w:uiPriority w:val="9"/>
    <w:semiHidden/>
    <w:rsid w:val="00CB7117"/>
    <w:rPr>
      <w:rFonts w:asciiTheme="majorHAnsi" w:eastAsiaTheme="majorEastAsia" w:hAnsiTheme="majorHAnsi" w:cstheme="majorBidi"/>
      <w:color w:val="404040" w:themeColor="text1" w:themeTint="BF"/>
    </w:rPr>
  </w:style>
  <w:style w:type="character" w:customStyle="1" w:styleId="Naslov9Znak">
    <w:name w:val="Naslov 9 Znak"/>
    <w:basedOn w:val="Privzetapisavaodstavka"/>
    <w:link w:val="Naslov9"/>
    <w:uiPriority w:val="9"/>
    <w:semiHidden/>
    <w:rsid w:val="00CB7117"/>
    <w:rPr>
      <w:rFonts w:asciiTheme="majorHAnsi" w:eastAsiaTheme="majorEastAsia" w:hAnsiTheme="majorHAnsi" w:cstheme="majorBidi"/>
      <w:i/>
      <w:iCs/>
      <w:color w:val="404040" w:themeColor="text1" w:themeTint="BF"/>
    </w:rPr>
  </w:style>
  <w:style w:type="numbering" w:customStyle="1" w:styleId="Brezseznama1">
    <w:name w:val="Brez seznama1"/>
    <w:next w:val="Brezseznama"/>
    <w:uiPriority w:val="99"/>
    <w:semiHidden/>
    <w:unhideWhenUsed/>
    <w:rsid w:val="00CB7117"/>
  </w:style>
  <w:style w:type="character" w:styleId="tevilkastrani">
    <w:name w:val="page number"/>
    <w:basedOn w:val="Privzetapisavaodstavka"/>
    <w:uiPriority w:val="99"/>
    <w:unhideWhenUsed/>
    <w:rsid w:val="00CB7117"/>
    <w:rPr>
      <w:rFonts w:eastAsiaTheme="minorEastAsia" w:cstheme="minorBidi"/>
      <w:bCs w:val="0"/>
      <w:iCs w:val="0"/>
      <w:szCs w:val="22"/>
      <w:lang w:val="en-US"/>
    </w:rPr>
  </w:style>
  <w:style w:type="paragraph" w:styleId="Napis">
    <w:name w:val="caption"/>
    <w:basedOn w:val="Navaden"/>
    <w:next w:val="Navaden"/>
    <w:uiPriority w:val="35"/>
    <w:semiHidden/>
    <w:unhideWhenUsed/>
    <w:qFormat/>
    <w:locked/>
    <w:rsid w:val="00CB7117"/>
    <w:pPr>
      <w:spacing w:after="200"/>
    </w:pPr>
    <w:rPr>
      <w:rFonts w:asciiTheme="minorHAnsi" w:eastAsiaTheme="minorEastAsia" w:hAnsiTheme="minorHAnsi" w:cstheme="minorBidi"/>
      <w:b/>
      <w:bCs/>
      <w:color w:val="4F81BD" w:themeColor="accent1"/>
      <w:sz w:val="18"/>
      <w:szCs w:val="18"/>
    </w:rPr>
  </w:style>
  <w:style w:type="paragraph" w:styleId="Podnaslov">
    <w:name w:val="Subtitle"/>
    <w:basedOn w:val="Navaden"/>
    <w:next w:val="Navaden"/>
    <w:link w:val="PodnaslovZnak"/>
    <w:uiPriority w:val="11"/>
    <w:locked/>
    <w:rsid w:val="00CB7117"/>
    <w:pPr>
      <w:numPr>
        <w:ilvl w:val="1"/>
      </w:numPr>
      <w:spacing w:after="200" w:line="276" w:lineRule="auto"/>
    </w:pPr>
    <w:rPr>
      <w:rFonts w:asciiTheme="majorHAnsi" w:eastAsiaTheme="majorEastAsia" w:hAnsiTheme="majorHAnsi" w:cstheme="majorBidi"/>
      <w:i/>
      <w:iCs/>
      <w:color w:val="4F81BD" w:themeColor="accent1"/>
      <w:spacing w:val="15"/>
    </w:rPr>
  </w:style>
  <w:style w:type="character" w:customStyle="1" w:styleId="PodnaslovZnak">
    <w:name w:val="Podnaslov Znak"/>
    <w:basedOn w:val="Privzetapisavaodstavka"/>
    <w:link w:val="Podnaslov"/>
    <w:uiPriority w:val="11"/>
    <w:rsid w:val="00CB7117"/>
    <w:rPr>
      <w:rFonts w:asciiTheme="majorHAnsi" w:eastAsiaTheme="majorEastAsia" w:hAnsiTheme="majorHAnsi" w:cstheme="majorBidi"/>
      <w:i/>
      <w:iCs/>
      <w:color w:val="4F81BD" w:themeColor="accent1"/>
      <w:spacing w:val="15"/>
      <w:sz w:val="24"/>
      <w:szCs w:val="24"/>
    </w:rPr>
  </w:style>
  <w:style w:type="character" w:styleId="Krepko">
    <w:name w:val="Strong"/>
    <w:uiPriority w:val="22"/>
    <w:locked/>
    <w:rsid w:val="00CB7117"/>
    <w:rPr>
      <w:b/>
      <w:bCs/>
    </w:rPr>
  </w:style>
  <w:style w:type="character" w:styleId="Poudarek">
    <w:name w:val="Emphasis"/>
    <w:uiPriority w:val="20"/>
    <w:locked/>
    <w:rsid w:val="00CB7117"/>
    <w:rPr>
      <w:i/>
      <w:iCs/>
    </w:rPr>
  </w:style>
  <w:style w:type="paragraph" w:styleId="Brezrazmikov">
    <w:name w:val="No Spacing"/>
    <w:basedOn w:val="Navaden"/>
    <w:link w:val="BrezrazmikovZnak"/>
    <w:uiPriority w:val="1"/>
    <w:rsid w:val="00CB7117"/>
    <w:rPr>
      <w:rFonts w:asciiTheme="minorHAnsi" w:eastAsiaTheme="minorEastAsia" w:hAnsiTheme="minorHAnsi" w:cstheme="minorBidi"/>
      <w:sz w:val="22"/>
      <w:szCs w:val="22"/>
    </w:rPr>
  </w:style>
  <w:style w:type="character" w:customStyle="1" w:styleId="BrezrazmikovZnak">
    <w:name w:val="Brez razmikov Znak"/>
    <w:basedOn w:val="Privzetapisavaodstavka"/>
    <w:link w:val="Brezrazmikov"/>
    <w:uiPriority w:val="1"/>
    <w:rsid w:val="00CB7117"/>
    <w:rPr>
      <w:rFonts w:asciiTheme="minorHAnsi" w:eastAsiaTheme="minorEastAsia" w:hAnsiTheme="minorHAnsi" w:cstheme="minorBidi"/>
      <w:sz w:val="22"/>
      <w:szCs w:val="22"/>
    </w:rPr>
  </w:style>
  <w:style w:type="paragraph" w:styleId="Citat">
    <w:name w:val="Quote"/>
    <w:basedOn w:val="Navaden"/>
    <w:next w:val="Navaden"/>
    <w:link w:val="CitatZnak"/>
    <w:uiPriority w:val="29"/>
    <w:rsid w:val="00CB7117"/>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itatZnak">
    <w:name w:val="Citat Znak"/>
    <w:basedOn w:val="Privzetapisavaodstavka"/>
    <w:link w:val="Citat"/>
    <w:uiPriority w:val="29"/>
    <w:rsid w:val="00CB7117"/>
    <w:rPr>
      <w:rFonts w:asciiTheme="minorHAnsi" w:eastAsiaTheme="minorEastAsia" w:hAnsiTheme="minorHAnsi" w:cstheme="minorBidi"/>
      <w:i/>
      <w:iCs/>
      <w:color w:val="000000" w:themeColor="text1"/>
      <w:sz w:val="22"/>
      <w:szCs w:val="22"/>
    </w:rPr>
  </w:style>
  <w:style w:type="paragraph" w:styleId="Intenzivencitat">
    <w:name w:val="Intense Quote"/>
    <w:basedOn w:val="Navaden"/>
    <w:next w:val="Navaden"/>
    <w:link w:val="IntenzivencitatZnak"/>
    <w:uiPriority w:val="30"/>
    <w:rsid w:val="00CB7117"/>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IntenzivencitatZnak">
    <w:name w:val="Intenziven citat Znak"/>
    <w:basedOn w:val="Privzetapisavaodstavka"/>
    <w:link w:val="Intenzivencitat"/>
    <w:uiPriority w:val="30"/>
    <w:rsid w:val="00CB7117"/>
    <w:rPr>
      <w:rFonts w:asciiTheme="minorHAnsi" w:eastAsiaTheme="minorEastAsia" w:hAnsiTheme="minorHAnsi" w:cstheme="minorBidi"/>
      <w:b/>
      <w:bCs/>
      <w:i/>
      <w:iCs/>
      <w:color w:val="4F81BD" w:themeColor="accent1"/>
      <w:sz w:val="22"/>
      <w:szCs w:val="22"/>
    </w:rPr>
  </w:style>
  <w:style w:type="character" w:styleId="Neenpoudarek">
    <w:name w:val="Subtle Emphasis"/>
    <w:uiPriority w:val="19"/>
    <w:rsid w:val="00CB7117"/>
    <w:rPr>
      <w:i/>
      <w:iCs/>
      <w:color w:val="808080" w:themeColor="text1" w:themeTint="7F"/>
    </w:rPr>
  </w:style>
  <w:style w:type="character" w:styleId="Intenzivenpoudarek">
    <w:name w:val="Intense Emphasis"/>
    <w:uiPriority w:val="21"/>
    <w:rsid w:val="00CB7117"/>
    <w:rPr>
      <w:b/>
      <w:bCs/>
      <w:i/>
      <w:iCs/>
      <w:color w:val="4F81BD" w:themeColor="accent1"/>
    </w:rPr>
  </w:style>
  <w:style w:type="character" w:styleId="Neensklic">
    <w:name w:val="Subtle Reference"/>
    <w:uiPriority w:val="31"/>
    <w:rsid w:val="00CB7117"/>
    <w:rPr>
      <w:smallCaps/>
      <w:color w:val="C0504D" w:themeColor="accent2"/>
      <w:u w:val="single"/>
    </w:rPr>
  </w:style>
  <w:style w:type="character" w:styleId="Intenzivensklic">
    <w:name w:val="Intense Reference"/>
    <w:uiPriority w:val="32"/>
    <w:rsid w:val="00CB7117"/>
    <w:rPr>
      <w:b/>
      <w:bCs/>
      <w:smallCaps/>
      <w:color w:val="C0504D" w:themeColor="accent2"/>
      <w:spacing w:val="5"/>
      <w:u w:val="single"/>
    </w:rPr>
  </w:style>
  <w:style w:type="character" w:styleId="Naslovknjige">
    <w:name w:val="Book Title"/>
    <w:uiPriority w:val="33"/>
    <w:rsid w:val="00CB7117"/>
    <w:rPr>
      <w:b/>
      <w:bCs/>
      <w:smallCaps/>
      <w:spacing w:val="5"/>
    </w:rPr>
  </w:style>
  <w:style w:type="paragraph" w:styleId="NaslovTOC">
    <w:name w:val="TOC Heading"/>
    <w:basedOn w:val="Naslov1"/>
    <w:next w:val="Navaden"/>
    <w:uiPriority w:val="39"/>
    <w:unhideWhenUsed/>
    <w:qFormat/>
    <w:rsid w:val="00CB7117"/>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rPr>
  </w:style>
  <w:style w:type="paragraph" w:customStyle="1" w:styleId="1Naslovnik">
    <w:name w:val="1. Naslovnik"/>
    <w:basedOn w:val="NoParagraphStyle"/>
    <w:qFormat/>
    <w:rsid w:val="00CB7117"/>
    <w:pPr>
      <w:numPr>
        <w:numId w:val="19"/>
      </w:numPr>
      <w:pBdr>
        <w:top w:val="single" w:sz="4" w:space="1" w:color="auto"/>
        <w:left w:val="single" w:sz="4" w:space="4" w:color="auto"/>
        <w:bottom w:val="single" w:sz="4" w:space="1" w:color="auto"/>
        <w:right w:val="single" w:sz="4" w:space="4" w:color="auto"/>
      </w:pBdr>
      <w:spacing w:before="120" w:after="120"/>
      <w:ind w:left="360"/>
    </w:pPr>
    <w:rPr>
      <w:rFonts w:ascii="CorporateSTEE" w:eastAsiaTheme="minorEastAsia" w:hAnsi="CorporateSTEE" w:cs="FranklinGotItcTEEDem"/>
      <w:szCs w:val="20"/>
    </w:rPr>
  </w:style>
  <w:style w:type="paragraph" w:customStyle="1" w:styleId="2Naslov">
    <w:name w:val="2. Naslov"/>
    <w:basedOn w:val="NoParagraphStyle"/>
    <w:qFormat/>
    <w:rsid w:val="00CB7117"/>
    <w:rPr>
      <w:rFonts w:ascii="FranklinGotItcTEEBoo" w:eastAsiaTheme="minorEastAsia" w:hAnsi="FranklinGotItcTEEBoo" w:cs="FranklinGotItcTEEBoo"/>
      <w:sz w:val="20"/>
      <w:szCs w:val="20"/>
    </w:rPr>
  </w:style>
  <w:style w:type="paragraph" w:customStyle="1" w:styleId="3Zadeva">
    <w:name w:val="3. Zadeva"/>
    <w:basedOn w:val="NoParagraphStyle"/>
    <w:qFormat/>
    <w:rsid w:val="00CB7117"/>
    <w:pPr>
      <w:suppressAutoHyphens/>
      <w:spacing w:line="22" w:lineRule="atLeast"/>
    </w:pPr>
    <w:rPr>
      <w:rFonts w:ascii="CorporateSTEE" w:eastAsiaTheme="minorEastAsia" w:hAnsi="CorporateSTEE" w:cs="CorporateSTEE"/>
      <w:b/>
      <w:bCs/>
      <w:sz w:val="23"/>
      <w:szCs w:val="23"/>
    </w:rPr>
  </w:style>
  <w:style w:type="paragraph" w:customStyle="1" w:styleId="Podnaslov1">
    <w:name w:val="Podnaslov1"/>
    <w:basedOn w:val="NoParagraphStyle"/>
    <w:rsid w:val="00CB7117"/>
    <w:pPr>
      <w:suppressAutoHyphens/>
    </w:pPr>
    <w:rPr>
      <w:rFonts w:ascii="Arial" w:eastAsiaTheme="minorEastAsia" w:hAnsi="Arial" w:cs="Arial"/>
      <w:sz w:val="20"/>
      <w:szCs w:val="20"/>
    </w:rPr>
  </w:style>
  <w:style w:type="paragraph" w:customStyle="1" w:styleId="Noga1">
    <w:name w:val="Noga1"/>
    <w:basedOn w:val="NoParagraphStyle"/>
    <w:rsid w:val="00CB7117"/>
    <w:pPr>
      <w:spacing w:line="240" w:lineRule="auto"/>
    </w:pPr>
    <w:rPr>
      <w:rFonts w:ascii="Myriad Pro" w:eastAsiaTheme="minorEastAsia" w:hAnsi="Myriad Pro" w:cs="Myriad Pro"/>
      <w:sz w:val="13"/>
      <w:szCs w:val="13"/>
    </w:rPr>
  </w:style>
  <w:style w:type="table" w:customStyle="1" w:styleId="Tabelamrea1">
    <w:name w:val="Tabela – mreža1"/>
    <w:basedOn w:val="Navadnatabela"/>
    <w:next w:val="Tabelamrea"/>
    <w:uiPriority w:val="59"/>
    <w:rsid w:val="00CB7117"/>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Navadnatabela"/>
    <w:uiPriority w:val="60"/>
    <w:rsid w:val="00CB7117"/>
    <w:rPr>
      <w:rFonts w:asciiTheme="minorHAnsi" w:eastAsiaTheme="minorEastAsia" w:hAnsiTheme="minorHAnsi" w:cstheme="minorBidi"/>
      <w:color w:val="000000" w:themeColor="text1" w:themeShade="BF"/>
      <w:sz w:val="22"/>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osenenjepoudarek2">
    <w:name w:val="Light Shading Accent 2"/>
    <w:basedOn w:val="Navadnatabela"/>
    <w:uiPriority w:val="60"/>
    <w:rsid w:val="00CB7117"/>
    <w:rPr>
      <w:rFonts w:asciiTheme="minorHAnsi" w:eastAsiaTheme="minorEastAsia" w:hAnsiTheme="minorHAnsi" w:cstheme="minorBidi"/>
      <w:color w:val="943634" w:themeColor="accent2" w:themeShade="BF"/>
      <w:sz w:val="22"/>
      <w:szCs w:val="22"/>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vetlosenenjepoudarek3">
    <w:name w:val="Light Shading Accent 3"/>
    <w:basedOn w:val="Navadnatabela"/>
    <w:uiPriority w:val="60"/>
    <w:rsid w:val="00CB7117"/>
    <w:rPr>
      <w:rFonts w:asciiTheme="minorHAnsi" w:eastAsiaTheme="minorEastAsia" w:hAnsiTheme="minorHAnsi"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Tabelamrea11">
    <w:name w:val="Tabela – mreža11"/>
    <w:basedOn w:val="Navadnatabela"/>
    <w:next w:val="Tabelamrea"/>
    <w:uiPriority w:val="39"/>
    <w:rsid w:val="00CB71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rsid w:val="00CB7117"/>
    <w:rPr>
      <w:sz w:val="24"/>
      <w:szCs w:val="24"/>
    </w:rPr>
  </w:style>
  <w:style w:type="character" w:customStyle="1" w:styleId="day">
    <w:name w:val="day"/>
    <w:basedOn w:val="Privzetapisavaodstavka"/>
    <w:rsid w:val="00CB7117"/>
  </w:style>
  <w:style w:type="character" w:customStyle="1" w:styleId="hours">
    <w:name w:val="hours"/>
    <w:basedOn w:val="Privzetapisavaodstavka"/>
    <w:rsid w:val="00CB7117"/>
  </w:style>
  <w:style w:type="paragraph" w:styleId="Sprotnaopomba-besedilo">
    <w:name w:val="footnote text"/>
    <w:basedOn w:val="Navaden"/>
    <w:link w:val="Sprotnaopomba-besediloZnak"/>
    <w:uiPriority w:val="99"/>
    <w:semiHidden/>
    <w:unhideWhenUsed/>
    <w:rsid w:val="00CB7117"/>
    <w:rPr>
      <w:rFonts w:asciiTheme="minorHAnsi" w:eastAsiaTheme="minorEastAsia" w:hAnsiTheme="minorHAnsi" w:cstheme="minorBidi"/>
      <w:sz w:val="20"/>
      <w:szCs w:val="20"/>
    </w:rPr>
  </w:style>
  <w:style w:type="character" w:customStyle="1" w:styleId="Sprotnaopomba-besediloZnak">
    <w:name w:val="Sprotna opomba - besedilo Znak"/>
    <w:basedOn w:val="Privzetapisavaodstavka"/>
    <w:link w:val="Sprotnaopomba-besedilo"/>
    <w:uiPriority w:val="99"/>
    <w:semiHidden/>
    <w:rsid w:val="00CB7117"/>
    <w:rPr>
      <w:rFonts w:asciiTheme="minorHAnsi" w:eastAsiaTheme="minorEastAsia" w:hAnsiTheme="minorHAnsi" w:cstheme="minorBidi"/>
    </w:rPr>
  </w:style>
  <w:style w:type="character" w:styleId="Sprotnaopomba-sklic">
    <w:name w:val="footnote reference"/>
    <w:basedOn w:val="Privzetapisavaodstavka"/>
    <w:uiPriority w:val="99"/>
    <w:semiHidden/>
    <w:unhideWhenUsed/>
    <w:rsid w:val="00CB7117"/>
    <w:rPr>
      <w:vertAlign w:val="superscript"/>
    </w:rPr>
  </w:style>
  <w:style w:type="paragraph" w:styleId="Kazalovsebine1">
    <w:name w:val="toc 1"/>
    <w:basedOn w:val="Navaden"/>
    <w:next w:val="Navaden"/>
    <w:autoRedefine/>
    <w:uiPriority w:val="39"/>
    <w:unhideWhenUsed/>
    <w:locked/>
    <w:rsid w:val="00CB7117"/>
    <w:pPr>
      <w:spacing w:after="100" w:line="276" w:lineRule="auto"/>
    </w:pPr>
    <w:rPr>
      <w:rFonts w:asciiTheme="minorHAnsi" w:eastAsiaTheme="minorEastAsia" w:hAnsiTheme="minorHAnsi" w:cstheme="minorBidi"/>
      <w:sz w:val="22"/>
      <w:szCs w:val="22"/>
    </w:rPr>
  </w:style>
  <w:style w:type="paragraph" w:styleId="Kazalovsebine2">
    <w:name w:val="toc 2"/>
    <w:basedOn w:val="Navaden"/>
    <w:next w:val="Navaden"/>
    <w:autoRedefine/>
    <w:uiPriority w:val="39"/>
    <w:unhideWhenUsed/>
    <w:locked/>
    <w:rsid w:val="00CB7117"/>
    <w:pPr>
      <w:spacing w:after="100" w:line="259" w:lineRule="auto"/>
      <w:ind w:left="220"/>
    </w:pPr>
    <w:rPr>
      <w:rFonts w:asciiTheme="minorHAnsi" w:eastAsiaTheme="minorEastAsia" w:hAnsiTheme="minorHAnsi"/>
      <w:sz w:val="22"/>
      <w:szCs w:val="22"/>
    </w:rPr>
  </w:style>
  <w:style w:type="paragraph" w:styleId="Kazalovsebine3">
    <w:name w:val="toc 3"/>
    <w:basedOn w:val="Navaden"/>
    <w:next w:val="Navaden"/>
    <w:autoRedefine/>
    <w:uiPriority w:val="39"/>
    <w:unhideWhenUsed/>
    <w:locked/>
    <w:rsid w:val="00CB7117"/>
    <w:pPr>
      <w:spacing w:after="100" w:line="259" w:lineRule="auto"/>
      <w:ind w:left="440"/>
    </w:pPr>
    <w:rPr>
      <w:rFonts w:asciiTheme="minorHAnsi" w:eastAsiaTheme="minorEastAsia" w:hAnsiTheme="minorHAnsi"/>
      <w:sz w:val="22"/>
      <w:szCs w:val="22"/>
    </w:rPr>
  </w:style>
  <w:style w:type="table" w:customStyle="1" w:styleId="Tabelamrea2">
    <w:name w:val="Tabela – mreža2"/>
    <w:basedOn w:val="Navadnatabela"/>
    <w:next w:val="Tabelamrea"/>
    <w:uiPriority w:val="59"/>
    <w:rsid w:val="00CB7117"/>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azreenaomemba">
    <w:name w:val="Unresolved Mention"/>
    <w:basedOn w:val="Privzetapisavaodstavka"/>
    <w:uiPriority w:val="99"/>
    <w:semiHidden/>
    <w:unhideWhenUsed/>
    <w:rsid w:val="00FE42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930728">
      <w:bodyDiv w:val="1"/>
      <w:marLeft w:val="0"/>
      <w:marRight w:val="0"/>
      <w:marTop w:val="0"/>
      <w:marBottom w:val="0"/>
      <w:divBdr>
        <w:top w:val="none" w:sz="0" w:space="0" w:color="auto"/>
        <w:left w:val="none" w:sz="0" w:space="0" w:color="auto"/>
        <w:bottom w:val="none" w:sz="0" w:space="0" w:color="auto"/>
        <w:right w:val="none" w:sz="0" w:space="0" w:color="auto"/>
      </w:divBdr>
    </w:div>
    <w:div w:id="495270653">
      <w:bodyDiv w:val="1"/>
      <w:marLeft w:val="0"/>
      <w:marRight w:val="0"/>
      <w:marTop w:val="0"/>
      <w:marBottom w:val="0"/>
      <w:divBdr>
        <w:top w:val="none" w:sz="0" w:space="0" w:color="auto"/>
        <w:left w:val="none" w:sz="0" w:space="0" w:color="auto"/>
        <w:bottom w:val="none" w:sz="0" w:space="0" w:color="auto"/>
        <w:right w:val="none" w:sz="0" w:space="0" w:color="auto"/>
      </w:divBdr>
    </w:div>
    <w:div w:id="1178885299">
      <w:marLeft w:val="0"/>
      <w:marRight w:val="0"/>
      <w:marTop w:val="0"/>
      <w:marBottom w:val="0"/>
      <w:divBdr>
        <w:top w:val="none" w:sz="0" w:space="0" w:color="auto"/>
        <w:left w:val="none" w:sz="0" w:space="0" w:color="auto"/>
        <w:bottom w:val="none" w:sz="0" w:space="0" w:color="auto"/>
        <w:right w:val="none" w:sz="0" w:space="0" w:color="auto"/>
      </w:divBdr>
    </w:div>
    <w:div w:id="1646542771">
      <w:bodyDiv w:val="1"/>
      <w:marLeft w:val="0"/>
      <w:marRight w:val="0"/>
      <w:marTop w:val="0"/>
      <w:marBottom w:val="0"/>
      <w:divBdr>
        <w:top w:val="none" w:sz="0" w:space="0" w:color="auto"/>
        <w:left w:val="none" w:sz="0" w:space="0" w:color="auto"/>
        <w:bottom w:val="none" w:sz="0" w:space="0" w:color="auto"/>
        <w:right w:val="none" w:sz="0" w:space="0" w:color="auto"/>
      </w:divBdr>
    </w:div>
    <w:div w:id="2041323805">
      <w:bodyDiv w:val="1"/>
      <w:marLeft w:val="0"/>
      <w:marRight w:val="0"/>
      <w:marTop w:val="0"/>
      <w:marBottom w:val="0"/>
      <w:divBdr>
        <w:top w:val="none" w:sz="0" w:space="0" w:color="auto"/>
        <w:left w:val="none" w:sz="0" w:space="0" w:color="auto"/>
        <w:bottom w:val="none" w:sz="0" w:space="0" w:color="auto"/>
        <w:right w:val="none" w:sz="0" w:space="0" w:color="auto"/>
      </w:divBdr>
    </w:div>
    <w:div w:id="2079667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arina.butala@kocevje.si"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ocevje.si"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katarina.butala@kocevje.si"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6687</Words>
  <Characters>38118</Characters>
  <Application>Microsoft Office Word</Application>
  <DocSecurity>0</DocSecurity>
  <Lines>317</Lines>
  <Paragraphs>89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Tomaz Mikolic Altus consultin</dc:creator>
  <cp:lastModifiedBy>Katarina Butala</cp:lastModifiedBy>
  <cp:revision>28</cp:revision>
  <cp:lastPrinted>2025-02-19T08:54:00Z</cp:lastPrinted>
  <dcterms:created xsi:type="dcterms:W3CDTF">2021-05-11T06:25:00Z</dcterms:created>
  <dcterms:modified xsi:type="dcterms:W3CDTF">2026-01-14T14:18:00Z</dcterms:modified>
</cp:coreProperties>
</file>